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5034" w14:textId="077122A0" w:rsidR="0005589A" w:rsidRPr="007F18F7" w:rsidRDefault="00CD04C5" w:rsidP="0005589A">
      <w:pPr>
        <w:jc w:val="center"/>
        <w:rPr>
          <w:rFonts w:ascii="Open Sans" w:eastAsia="Arial" w:hAnsi="Open Sans" w:cs="Open Sans"/>
          <w:b/>
          <w:color w:val="1C1E21"/>
          <w:sz w:val="20"/>
          <w:szCs w:val="20"/>
        </w:rPr>
      </w:pPr>
      <w:r w:rsidRPr="007F18F7">
        <w:rPr>
          <w:rFonts w:ascii="Open Sans" w:eastAsia="Arial" w:hAnsi="Open Sans" w:cs="Open Sans"/>
          <w:b/>
          <w:color w:val="1C1E21"/>
          <w:sz w:val="20"/>
          <w:szCs w:val="20"/>
          <w:highlight w:val="white"/>
        </w:rPr>
        <w:t>A</w:t>
      </w:r>
      <w:r w:rsidR="002D5F91" w:rsidRPr="007F18F7">
        <w:rPr>
          <w:rFonts w:ascii="Open Sans" w:eastAsia="Arial" w:hAnsi="Open Sans" w:cs="Open Sans"/>
          <w:b/>
          <w:color w:val="1C1E21"/>
          <w:sz w:val="20"/>
          <w:szCs w:val="20"/>
          <w:highlight w:val="white"/>
        </w:rPr>
        <w:t>z</w:t>
      </w:r>
      <w:r w:rsidRPr="007F18F7">
        <w:rPr>
          <w:rFonts w:ascii="Open Sans" w:eastAsia="Arial" w:hAnsi="Open Sans" w:cs="Open Sans"/>
          <w:b/>
          <w:color w:val="1C1E21"/>
          <w:sz w:val="20"/>
          <w:szCs w:val="20"/>
          <w:highlight w:val="white"/>
        </w:rPr>
        <w:t xml:space="preserve"> „</w:t>
      </w:r>
      <w:r w:rsidR="0067632A">
        <w:rPr>
          <w:rFonts w:ascii="Open Sans" w:eastAsia="Arial" w:hAnsi="Open Sans" w:cs="Open Sans"/>
          <w:b/>
          <w:color w:val="1C1E21"/>
          <w:sz w:val="20"/>
          <w:szCs w:val="20"/>
          <w:highlight w:val="white"/>
        </w:rPr>
        <w:t xml:space="preserve">HELL New </w:t>
      </w:r>
      <w:proofErr w:type="spellStart"/>
      <w:r w:rsidR="0067632A">
        <w:rPr>
          <w:rFonts w:ascii="Open Sans" w:eastAsia="Arial" w:hAnsi="Open Sans" w:cs="Open Sans"/>
          <w:b/>
          <w:color w:val="1C1E21"/>
          <w:sz w:val="20"/>
          <w:szCs w:val="20"/>
          <w:highlight w:val="white"/>
        </w:rPr>
        <w:t>Gen-Nayax-Mastercard</w:t>
      </w:r>
      <w:proofErr w:type="spellEnd"/>
      <w:r w:rsidR="006B4E02" w:rsidRPr="007F18F7">
        <w:rPr>
          <w:rFonts w:ascii="Open Sans" w:eastAsia="Arial" w:hAnsi="Open Sans" w:cs="Open Sans"/>
          <w:b/>
          <w:color w:val="1C1E21"/>
          <w:sz w:val="20"/>
          <w:szCs w:val="20"/>
          <w:highlight w:val="white"/>
        </w:rPr>
        <w:t xml:space="preserve"> promóció</w:t>
      </w:r>
      <w:r w:rsidRPr="007F18F7">
        <w:rPr>
          <w:rFonts w:ascii="Open Sans" w:eastAsia="Arial" w:hAnsi="Open Sans" w:cs="Open Sans"/>
          <w:b/>
          <w:color w:val="1C1E21"/>
          <w:sz w:val="20"/>
          <w:szCs w:val="20"/>
          <w:highlight w:val="white"/>
        </w:rPr>
        <w:t>” részvétel feltételei és szabályzata</w:t>
      </w:r>
    </w:p>
    <w:p w14:paraId="00000003" w14:textId="7EA1AA49" w:rsidR="001E3673" w:rsidRPr="0005589A" w:rsidRDefault="00CD04C5" w:rsidP="0005589A">
      <w:pPr>
        <w:jc w:val="center"/>
        <w:rPr>
          <w:rFonts w:ascii="Open Sans" w:eastAsia="Arial" w:hAnsi="Open Sans" w:cs="Open Sans"/>
          <w:color w:val="1C1E21"/>
          <w:sz w:val="18"/>
          <w:szCs w:val="18"/>
        </w:rPr>
      </w:pPr>
      <w:r w:rsidRPr="0005589A">
        <w:rPr>
          <w:rFonts w:ascii="Open Sans" w:eastAsia="Arial" w:hAnsi="Open Sans" w:cs="Open Sans"/>
          <w:color w:val="1C1E21"/>
          <w:sz w:val="18"/>
          <w:szCs w:val="18"/>
        </w:rPr>
        <w:t>(a továbbiakban: „</w:t>
      </w:r>
      <w:r w:rsidR="00C0372E">
        <w:rPr>
          <w:rFonts w:ascii="Open Sans" w:eastAsia="Arial" w:hAnsi="Open Sans" w:cs="Open Sans"/>
          <w:b/>
          <w:color w:val="1C1E21"/>
          <w:sz w:val="18"/>
          <w:szCs w:val="18"/>
        </w:rPr>
        <w:t xml:space="preserve">Részvételi </w:t>
      </w:r>
      <w:r w:rsidRPr="0005589A">
        <w:rPr>
          <w:rFonts w:ascii="Open Sans" w:eastAsia="Arial" w:hAnsi="Open Sans" w:cs="Open Sans"/>
          <w:b/>
          <w:color w:val="1C1E21"/>
          <w:sz w:val="18"/>
          <w:szCs w:val="18"/>
        </w:rPr>
        <w:t>szabályzat</w:t>
      </w:r>
      <w:r w:rsidRPr="0005589A">
        <w:rPr>
          <w:rFonts w:ascii="Open Sans" w:eastAsia="Arial" w:hAnsi="Open Sans" w:cs="Open Sans"/>
          <w:color w:val="1C1E21"/>
          <w:sz w:val="18"/>
          <w:szCs w:val="18"/>
        </w:rPr>
        <w:t>”)</w:t>
      </w:r>
    </w:p>
    <w:p w14:paraId="00000004" w14:textId="7AE34A94" w:rsidR="001E3673" w:rsidRDefault="00CD04C5" w:rsidP="0005589A">
      <w:pPr>
        <w:shd w:val="clear" w:color="auto" w:fill="FFFFFF"/>
        <w:spacing w:line="240" w:lineRule="auto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KÉRJÜK, HOGY 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RÉSZVÉTELI SZABÁLYZAT</w:t>
      </w:r>
      <w:r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OT FIGYELMESEN OLVASSA EL, ÉS CSAK AKKOR VEGYEN RÉSZT 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PROMÓCIÓ</w:t>
      </w:r>
      <w:r w:rsidRPr="0005589A">
        <w:rPr>
          <w:rFonts w:ascii="Open Sans" w:eastAsia="Arial" w:hAnsi="Open Sans" w:cs="Open Sans"/>
          <w:color w:val="1C1E21"/>
          <w:sz w:val="18"/>
          <w:szCs w:val="18"/>
        </w:rPr>
        <w:t>BAN, AMENNYIBEN AZ ITT LEÍRTAKKAL EGYETÉRT</w:t>
      </w:r>
      <w:r w:rsidR="007539C6">
        <w:rPr>
          <w:rFonts w:ascii="Open Sans" w:eastAsia="Arial" w:hAnsi="Open Sans" w:cs="Open Sans"/>
          <w:color w:val="1C1E21"/>
          <w:sz w:val="18"/>
          <w:szCs w:val="18"/>
        </w:rPr>
        <w:t>.</w:t>
      </w:r>
    </w:p>
    <w:p w14:paraId="70DEA29D" w14:textId="5416CF8B" w:rsidR="00355259" w:rsidRPr="0005589A" w:rsidRDefault="00355259" w:rsidP="0005589A">
      <w:pPr>
        <w:shd w:val="clear" w:color="auto" w:fill="FFFFFF"/>
        <w:spacing w:line="240" w:lineRule="auto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 xml:space="preserve">A Promóció szlogenje: </w:t>
      </w:r>
      <w:r w:rsidRPr="00BD638F">
        <w:rPr>
          <w:rFonts w:ascii="Open Sans" w:eastAsia="Arial" w:hAnsi="Open Sans" w:cs="Open Sans"/>
          <w:b/>
          <w:bCs/>
          <w:color w:val="1C1E21"/>
          <w:sz w:val="18"/>
          <w:szCs w:val="18"/>
        </w:rPr>
        <w:t>„Vásárolj NFC képes okose</w:t>
      </w:r>
      <w:r w:rsidR="00B17B95">
        <w:rPr>
          <w:rFonts w:ascii="Open Sans" w:eastAsia="Arial" w:hAnsi="Open Sans" w:cs="Open Sans"/>
          <w:b/>
          <w:bCs/>
          <w:color w:val="1C1E21"/>
          <w:sz w:val="18"/>
          <w:szCs w:val="18"/>
        </w:rPr>
        <w:t>s</w:t>
      </w:r>
      <w:r w:rsidRPr="00BD638F">
        <w:rPr>
          <w:rFonts w:ascii="Open Sans" w:eastAsia="Arial" w:hAnsi="Open Sans" w:cs="Open Sans"/>
          <w:b/>
          <w:bCs/>
          <w:color w:val="1C1E21"/>
          <w:sz w:val="18"/>
          <w:szCs w:val="18"/>
        </w:rPr>
        <w:t>zközöddel egy érintésre bármely HELL NEW GEN terméket MOST 20% kedvezménnyel”</w:t>
      </w:r>
    </w:p>
    <w:p w14:paraId="00000005" w14:textId="007CCDAA" w:rsidR="001E3673" w:rsidRPr="0005589A" w:rsidRDefault="00CD04C5" w:rsidP="0005589A">
      <w:pPr>
        <w:shd w:val="clear" w:color="auto" w:fill="FFFFFF"/>
        <w:spacing w:line="240" w:lineRule="auto"/>
        <w:ind w:left="426" w:hanging="426"/>
        <w:rPr>
          <w:rFonts w:ascii="Open Sans" w:eastAsia="Arial" w:hAnsi="Open Sans" w:cs="Open Sans"/>
          <w:color w:val="1C1E21"/>
          <w:sz w:val="18"/>
          <w:szCs w:val="18"/>
        </w:rPr>
      </w:pPr>
      <w:r w:rsidRPr="0005589A">
        <w:rPr>
          <w:rFonts w:ascii="Open Sans" w:eastAsia="Arial" w:hAnsi="Open Sans" w:cs="Open Sans"/>
          <w:b/>
          <w:color w:val="1C1E21"/>
          <w:sz w:val="18"/>
          <w:szCs w:val="18"/>
        </w:rPr>
        <w:t>1.</w:t>
      </w:r>
      <w:r w:rsidR="0005589A">
        <w:rPr>
          <w:rFonts w:ascii="Open Sans" w:eastAsia="Arial" w:hAnsi="Open Sans" w:cs="Open Sans"/>
          <w:color w:val="1C1E21"/>
          <w:sz w:val="18"/>
          <w:szCs w:val="18"/>
        </w:rPr>
        <w:tab/>
      </w:r>
      <w:r w:rsidRPr="0005589A">
        <w:rPr>
          <w:rFonts w:ascii="Open Sans" w:eastAsia="Arial" w:hAnsi="Open Sans" w:cs="Open Sans"/>
          <w:b/>
          <w:color w:val="1C1E21"/>
          <w:sz w:val="18"/>
          <w:szCs w:val="18"/>
        </w:rPr>
        <w:t xml:space="preserve">A </w:t>
      </w:r>
      <w:r w:rsidR="005446EB">
        <w:rPr>
          <w:rFonts w:ascii="Open Sans" w:eastAsia="Arial" w:hAnsi="Open Sans" w:cs="Open Sans"/>
          <w:b/>
          <w:color w:val="1C1E21"/>
          <w:sz w:val="18"/>
          <w:szCs w:val="18"/>
        </w:rPr>
        <w:t>Promóció</w:t>
      </w:r>
      <w:r w:rsidRPr="0005589A">
        <w:rPr>
          <w:rFonts w:ascii="Open Sans" w:eastAsia="Arial" w:hAnsi="Open Sans" w:cs="Open Sans"/>
          <w:b/>
          <w:color w:val="1C1E21"/>
          <w:sz w:val="18"/>
          <w:szCs w:val="18"/>
        </w:rPr>
        <w:t xml:space="preserve"> szervezője</w:t>
      </w:r>
    </w:p>
    <w:p w14:paraId="70EE37A4" w14:textId="2C6B4B6A" w:rsidR="00E97628" w:rsidRDefault="0005589A" w:rsidP="007E3C7C">
      <w:pPr>
        <w:shd w:val="clear" w:color="auto" w:fill="FFFFFF"/>
        <w:spacing w:line="240" w:lineRule="auto"/>
        <w:ind w:left="426" w:hanging="426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>1.1.</w:t>
      </w:r>
      <w:r>
        <w:rPr>
          <w:rFonts w:ascii="Open Sans" w:eastAsia="Arial" w:hAnsi="Open Sans" w:cs="Open Sans"/>
          <w:color w:val="1C1E21"/>
          <w:sz w:val="18"/>
          <w:szCs w:val="18"/>
        </w:rPr>
        <w:tab/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>A „</w:t>
      </w:r>
      <w:r w:rsidR="003F7B4D" w:rsidRPr="00BD638F">
        <w:rPr>
          <w:rFonts w:ascii="Open Sans" w:eastAsia="Arial" w:hAnsi="Open Sans" w:cs="Open Sans"/>
          <w:bCs/>
          <w:color w:val="1C1E21"/>
          <w:sz w:val="18"/>
          <w:szCs w:val="18"/>
        </w:rPr>
        <w:t xml:space="preserve">HELL New </w:t>
      </w:r>
      <w:proofErr w:type="spellStart"/>
      <w:r w:rsidR="003F7B4D" w:rsidRPr="00BD638F">
        <w:rPr>
          <w:rFonts w:ascii="Open Sans" w:eastAsia="Arial" w:hAnsi="Open Sans" w:cs="Open Sans"/>
          <w:bCs/>
          <w:color w:val="1C1E21"/>
          <w:sz w:val="18"/>
          <w:szCs w:val="18"/>
        </w:rPr>
        <w:t>Gen-Nayax-Mastercard</w:t>
      </w:r>
      <w:proofErr w:type="spellEnd"/>
      <w:r w:rsidR="003F7B4D" w:rsidRPr="003F7B4D">
        <w:rPr>
          <w:rFonts w:ascii="Open Sans" w:eastAsia="Arial" w:hAnsi="Open Sans" w:cs="Open Sans"/>
          <w:b/>
          <w:color w:val="1C1E21"/>
          <w:sz w:val="18"/>
          <w:szCs w:val="18"/>
        </w:rPr>
        <w:t xml:space="preserve"> </w:t>
      </w:r>
      <w:r w:rsidR="00C0372E" w:rsidRPr="00C0372E">
        <w:rPr>
          <w:rFonts w:ascii="Open Sans" w:eastAsia="Arial" w:hAnsi="Open Sans" w:cs="Open Sans"/>
          <w:color w:val="1C1E21"/>
          <w:sz w:val="18"/>
          <w:szCs w:val="18"/>
        </w:rPr>
        <w:t>promóció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” elnevezésű </w:t>
      </w:r>
      <w:r w:rsidR="00C0372E">
        <w:rPr>
          <w:rFonts w:ascii="Open Sans" w:eastAsia="Arial" w:hAnsi="Open Sans" w:cs="Open Sans"/>
          <w:color w:val="1C1E21"/>
          <w:sz w:val="18"/>
          <w:szCs w:val="18"/>
        </w:rPr>
        <w:t>promóció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(a továbbiakban: „</w:t>
      </w:r>
      <w:r w:rsidR="005446EB">
        <w:rPr>
          <w:rFonts w:ascii="Open Sans" w:eastAsia="Arial" w:hAnsi="Open Sans" w:cs="Open Sans"/>
          <w:b/>
          <w:color w:val="1C1E21"/>
          <w:sz w:val="18"/>
          <w:szCs w:val="18"/>
        </w:rPr>
        <w:t>Promóció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”) szervezője a HELL </w:t>
      </w:r>
      <w:r w:rsidR="003F7B4D">
        <w:rPr>
          <w:rFonts w:ascii="Open Sans" w:eastAsia="Arial" w:hAnsi="Open Sans" w:cs="Open Sans"/>
          <w:color w:val="1C1E21"/>
          <w:sz w:val="18"/>
          <w:szCs w:val="18"/>
        </w:rPr>
        <w:t>Automata Üzemeltető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Korlátolt Felelősségű Társaság (székhely: </w:t>
      </w:r>
      <w:r>
        <w:rPr>
          <w:rFonts w:ascii="Open Sans" w:eastAsia="Arial" w:hAnsi="Open Sans" w:cs="Open Sans"/>
          <w:color w:val="1C1E21"/>
          <w:sz w:val="18"/>
          <w:szCs w:val="18"/>
        </w:rPr>
        <w:t>1062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Budapest, </w:t>
      </w:r>
      <w:r>
        <w:rPr>
          <w:rFonts w:ascii="Open Sans" w:eastAsia="Arial" w:hAnsi="Open Sans" w:cs="Open Sans"/>
          <w:color w:val="1C1E21"/>
          <w:sz w:val="18"/>
          <w:szCs w:val="18"/>
        </w:rPr>
        <w:t>Andrássy út 12</w:t>
      </w:r>
      <w:r w:rsidR="00BD6FA6">
        <w:rPr>
          <w:rFonts w:ascii="Open Sans" w:eastAsia="Arial" w:hAnsi="Open Sans" w:cs="Open Sans"/>
          <w:color w:val="1C1E21"/>
          <w:sz w:val="18"/>
          <w:szCs w:val="18"/>
        </w:rPr>
        <w:t>6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.; cégjegyzékszám: </w:t>
      </w:r>
      <w:r w:rsidR="003F7B4D" w:rsidRPr="003F7B4D">
        <w:rPr>
          <w:rFonts w:ascii="Open Sans" w:eastAsia="Arial" w:hAnsi="Open Sans" w:cs="Open Sans"/>
          <w:color w:val="1C1E21"/>
          <w:sz w:val="18"/>
          <w:szCs w:val="18"/>
        </w:rPr>
        <w:t>01-09-901347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; adószám: </w:t>
      </w:r>
      <w:bookmarkStart w:id="0" w:name="_Hlk106372804"/>
      <w:r w:rsidR="003F7B4D" w:rsidRPr="003F7B4D">
        <w:rPr>
          <w:rFonts w:ascii="Open Sans" w:eastAsia="Arial" w:hAnsi="Open Sans" w:cs="Open Sans"/>
          <w:color w:val="1C1E21"/>
          <w:sz w:val="18"/>
          <w:szCs w:val="18"/>
        </w:rPr>
        <w:t>14379927-2-42</w:t>
      </w:r>
      <w:bookmarkEnd w:id="0"/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>; a továbbiakban: „</w:t>
      </w:r>
      <w:r w:rsidR="00CD04C5" w:rsidRPr="0005589A">
        <w:rPr>
          <w:rFonts w:ascii="Open Sans" w:eastAsia="Arial" w:hAnsi="Open Sans" w:cs="Open Sans"/>
          <w:b/>
          <w:color w:val="1C1E21"/>
          <w:sz w:val="18"/>
          <w:szCs w:val="18"/>
        </w:rPr>
        <w:t>Szervező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>”).</w:t>
      </w:r>
      <w:r w:rsidR="00E97628">
        <w:rPr>
          <w:rFonts w:ascii="Open Sans" w:eastAsia="Arial" w:hAnsi="Open Sans" w:cs="Open Sans"/>
          <w:color w:val="1C1E21"/>
          <w:sz w:val="18"/>
          <w:szCs w:val="18"/>
        </w:rPr>
        <w:t xml:space="preserve"> </w:t>
      </w:r>
    </w:p>
    <w:p w14:paraId="00000007" w14:textId="53D3554D" w:rsidR="001E3673" w:rsidRDefault="00154BD1" w:rsidP="007E3C7C">
      <w:pPr>
        <w:shd w:val="clear" w:color="auto" w:fill="FFFFFF"/>
        <w:spacing w:line="240" w:lineRule="auto"/>
        <w:ind w:left="426" w:hanging="426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 xml:space="preserve">1.2. </w:t>
      </w:r>
      <w:r w:rsidR="00E97628">
        <w:rPr>
          <w:rFonts w:ascii="Open Sans" w:eastAsia="Arial" w:hAnsi="Open Sans" w:cs="Open Sans"/>
          <w:color w:val="1C1E21"/>
          <w:sz w:val="18"/>
          <w:szCs w:val="18"/>
        </w:rPr>
        <w:t>A Promóció során a Szervezővel együttműködő cégek:</w:t>
      </w:r>
    </w:p>
    <w:p w14:paraId="094A83B5" w14:textId="782D0D8F" w:rsidR="00E97628" w:rsidRPr="00BD638F" w:rsidRDefault="005714E3" w:rsidP="00BD638F">
      <w:pPr>
        <w:pStyle w:val="Listaszerbekezds"/>
        <w:numPr>
          <w:ilvl w:val="2"/>
          <w:numId w:val="11"/>
        </w:numPr>
        <w:shd w:val="clear" w:color="auto" w:fill="FFFFFF"/>
        <w:spacing w:line="240" w:lineRule="auto"/>
        <w:ind w:left="993" w:hanging="567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 w:rsidRPr="00BD638F">
        <w:rPr>
          <w:rFonts w:ascii="Open Sans" w:eastAsia="Arial" w:hAnsi="Open Sans" w:cs="Open Sans"/>
          <w:color w:val="1C1E21"/>
          <w:sz w:val="18"/>
          <w:szCs w:val="18"/>
        </w:rPr>
        <w:t>HANDAV Kft. (székhely: 1023 Budapest, Frankel Leo út 45. IV. em., cégjegyzékszám: 01-09-681627, adószám: 11548742-2-41, képviseli:</w:t>
      </w:r>
      <w:r w:rsidR="001D5BA2">
        <w:rPr>
          <w:rFonts w:ascii="Open Sans" w:eastAsia="Arial" w:hAnsi="Open Sans" w:cs="Open Sans"/>
          <w:color w:val="1C1E21"/>
          <w:sz w:val="18"/>
          <w:szCs w:val="18"/>
        </w:rPr>
        <w:t xml:space="preserve"> </w:t>
      </w:r>
      <w:proofErr w:type="spellStart"/>
      <w:r w:rsidR="001D5BA2">
        <w:rPr>
          <w:rFonts w:ascii="Open Sans" w:eastAsia="Arial" w:hAnsi="Open Sans" w:cs="Open Sans"/>
          <w:color w:val="1C1E21"/>
          <w:sz w:val="18"/>
          <w:szCs w:val="18"/>
        </w:rPr>
        <w:t>Korodi</w:t>
      </w:r>
      <w:proofErr w:type="spellEnd"/>
      <w:r w:rsidR="001D5BA2">
        <w:rPr>
          <w:rFonts w:ascii="Open Sans" w:eastAsia="Arial" w:hAnsi="Open Sans" w:cs="Open Sans"/>
          <w:color w:val="1C1E21"/>
          <w:sz w:val="18"/>
          <w:szCs w:val="18"/>
        </w:rPr>
        <w:t xml:space="preserve"> Dávid</w:t>
      </w:r>
    </w:p>
    <w:p w14:paraId="0CAED1FF" w14:textId="2B8EA2CE" w:rsidR="00E97628" w:rsidRPr="001D5BA2" w:rsidRDefault="00E97628" w:rsidP="002B2867">
      <w:pPr>
        <w:pStyle w:val="Listaszerbekezds"/>
        <w:numPr>
          <w:ilvl w:val="2"/>
          <w:numId w:val="11"/>
        </w:numPr>
        <w:shd w:val="clear" w:color="auto" w:fill="FFFFFF"/>
        <w:spacing w:line="240" w:lineRule="auto"/>
        <w:ind w:left="426" w:hanging="426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proofErr w:type="spellStart"/>
      <w:r w:rsidRPr="001D5BA2">
        <w:rPr>
          <w:rFonts w:ascii="Open Sans" w:eastAsia="Arial" w:hAnsi="Open Sans" w:cs="Open Sans"/>
          <w:color w:val="1C1E21"/>
          <w:sz w:val="18"/>
          <w:szCs w:val="18"/>
        </w:rPr>
        <w:t>Mastercard</w:t>
      </w:r>
      <w:proofErr w:type="spellEnd"/>
      <w:r w:rsidRPr="001D5BA2">
        <w:rPr>
          <w:rFonts w:ascii="Open Sans" w:eastAsia="Arial" w:hAnsi="Open Sans" w:cs="Open Sans"/>
          <w:color w:val="1C1E21"/>
          <w:sz w:val="18"/>
          <w:szCs w:val="18"/>
        </w:rPr>
        <w:t xml:space="preserve"> Magyarország Kft. (székhely: 1132 Budapest, Váci út 20-26 Westend Business Center</w:t>
      </w:r>
      <w:r w:rsidR="001236B0" w:rsidRPr="001D5BA2">
        <w:rPr>
          <w:rFonts w:ascii="Open Sans" w:eastAsia="Arial" w:hAnsi="Open Sans" w:cs="Open Sans"/>
          <w:color w:val="1C1E21"/>
          <w:sz w:val="18"/>
          <w:szCs w:val="18"/>
        </w:rPr>
        <w:t>,</w:t>
      </w:r>
      <w:r w:rsidRPr="001D5BA2">
        <w:rPr>
          <w:rFonts w:ascii="Open Sans" w:eastAsia="Arial" w:hAnsi="Open Sans" w:cs="Open Sans"/>
          <w:color w:val="1C1E21"/>
          <w:sz w:val="18"/>
          <w:szCs w:val="18"/>
        </w:rPr>
        <w:t xml:space="preserve"> cégjegyzékszám:</w:t>
      </w:r>
      <w:r w:rsidRPr="001D5BA2"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r w:rsidRPr="001D5BA2">
        <w:rPr>
          <w:rFonts w:ascii="Open Sans" w:eastAsia="Arial" w:hAnsi="Open Sans" w:cs="Open Sans"/>
          <w:color w:val="1C1E21"/>
          <w:sz w:val="18"/>
          <w:szCs w:val="18"/>
        </w:rPr>
        <w:t xml:space="preserve">01-09-383338, adószám: 29209033-2-41, képviseli: </w:t>
      </w:r>
      <w:r w:rsidR="001D5BA2">
        <w:rPr>
          <w:rFonts w:ascii="Open Sans" w:eastAsia="Arial" w:hAnsi="Open Sans" w:cs="Open Sans"/>
          <w:color w:val="1C1E21"/>
          <w:sz w:val="18"/>
          <w:szCs w:val="18"/>
        </w:rPr>
        <w:t>Balogh Barbara</w:t>
      </w:r>
    </w:p>
    <w:p w14:paraId="00000008" w14:textId="0D417D8E" w:rsidR="001E3673" w:rsidRPr="0005589A" w:rsidRDefault="00CD04C5" w:rsidP="0005589A">
      <w:pPr>
        <w:shd w:val="clear" w:color="auto" w:fill="FFFFFF"/>
        <w:spacing w:line="240" w:lineRule="auto"/>
        <w:ind w:left="426" w:hanging="426"/>
        <w:rPr>
          <w:rFonts w:ascii="Open Sans" w:eastAsia="Arial" w:hAnsi="Open Sans" w:cs="Open Sans"/>
          <w:color w:val="1C1E21"/>
          <w:sz w:val="18"/>
          <w:szCs w:val="18"/>
        </w:rPr>
      </w:pPr>
      <w:r w:rsidRPr="0005589A">
        <w:rPr>
          <w:rFonts w:ascii="Open Sans" w:eastAsia="Arial" w:hAnsi="Open Sans" w:cs="Open Sans"/>
          <w:b/>
          <w:color w:val="1C1E21"/>
          <w:sz w:val="18"/>
          <w:szCs w:val="18"/>
        </w:rPr>
        <w:t>2.</w:t>
      </w:r>
      <w:r w:rsidR="0005589A">
        <w:rPr>
          <w:rFonts w:ascii="Open Sans" w:eastAsia="Arial" w:hAnsi="Open Sans" w:cs="Open Sans"/>
          <w:color w:val="1C1E21"/>
          <w:sz w:val="18"/>
          <w:szCs w:val="18"/>
        </w:rPr>
        <w:tab/>
      </w:r>
      <w:r w:rsidRPr="0005589A">
        <w:rPr>
          <w:rFonts w:ascii="Open Sans" w:eastAsia="Arial" w:hAnsi="Open Sans" w:cs="Open Sans"/>
          <w:b/>
          <w:color w:val="1C1E21"/>
          <w:sz w:val="18"/>
          <w:szCs w:val="18"/>
        </w:rPr>
        <w:t>Részvételi feltételek</w:t>
      </w:r>
    </w:p>
    <w:p w14:paraId="00000009" w14:textId="18A58DE1" w:rsidR="001E3673" w:rsidRPr="0005589A" w:rsidRDefault="0005589A" w:rsidP="0005589A">
      <w:pPr>
        <w:shd w:val="clear" w:color="auto" w:fill="FFFFFF"/>
        <w:spacing w:line="240" w:lineRule="auto"/>
        <w:ind w:left="426" w:hanging="426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>2.1.</w:t>
      </w:r>
      <w:r>
        <w:rPr>
          <w:rFonts w:ascii="Open Sans" w:eastAsia="Arial" w:hAnsi="Open Sans" w:cs="Open Sans"/>
          <w:color w:val="1C1E21"/>
          <w:sz w:val="18"/>
          <w:szCs w:val="18"/>
        </w:rPr>
        <w:tab/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Promóció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>ban kizáró</w:t>
      </w:r>
      <w:r>
        <w:rPr>
          <w:rFonts w:ascii="Open Sans" w:eastAsia="Arial" w:hAnsi="Open Sans" w:cs="Open Sans"/>
          <w:color w:val="1C1E21"/>
          <w:sz w:val="18"/>
          <w:szCs w:val="18"/>
        </w:rPr>
        <w:t xml:space="preserve">lag az a 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>természetes</w:t>
      </w:r>
      <w:r w:rsidR="00EB3F3F">
        <w:rPr>
          <w:rFonts w:ascii="Open Sans" w:eastAsia="Arial" w:hAnsi="Open Sans" w:cs="Open Sans"/>
          <w:color w:val="1C1E21"/>
          <w:sz w:val="18"/>
          <w:szCs w:val="18"/>
        </w:rPr>
        <w:t xml:space="preserve"> 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>személy (a továbbiakban: „</w:t>
      </w:r>
      <w:r w:rsidR="005446EB">
        <w:rPr>
          <w:rFonts w:ascii="Open Sans" w:eastAsia="Arial" w:hAnsi="Open Sans" w:cs="Open Sans"/>
          <w:b/>
          <w:color w:val="1C1E21"/>
          <w:sz w:val="18"/>
          <w:szCs w:val="18"/>
        </w:rPr>
        <w:t>Résztvevő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”) vehet részt, aki 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Részvételi szabályzat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3. pontban írt időtartama alatt</w:t>
      </w:r>
    </w:p>
    <w:p w14:paraId="0000000A" w14:textId="6FCF7AD3" w:rsidR="001E3673" w:rsidRPr="0005589A" w:rsidRDefault="00CD04C5" w:rsidP="00625AFD">
      <w:pPr>
        <w:shd w:val="clear" w:color="auto" w:fill="FFFFFF"/>
        <w:spacing w:line="240" w:lineRule="auto"/>
        <w:ind w:left="1418" w:hanging="567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 w:rsidRPr="0005589A">
        <w:rPr>
          <w:rFonts w:ascii="Open Sans" w:eastAsia="Arial" w:hAnsi="Open Sans" w:cs="Open Sans"/>
          <w:color w:val="1C1E21"/>
          <w:sz w:val="18"/>
          <w:szCs w:val="18"/>
        </w:rPr>
        <w:t>2.1.1.</w:t>
      </w:r>
      <w:r w:rsidR="000519EE">
        <w:rPr>
          <w:rFonts w:ascii="Open Sans" w:eastAsia="Arial" w:hAnsi="Open Sans" w:cs="Open Sans"/>
          <w:color w:val="1C1E21"/>
          <w:sz w:val="18"/>
          <w:szCs w:val="18"/>
        </w:rPr>
        <w:tab/>
        <w:t xml:space="preserve">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Promóció</w:t>
      </w:r>
      <w:r w:rsidR="000519EE">
        <w:rPr>
          <w:rFonts w:ascii="Open Sans" w:eastAsia="Arial" w:hAnsi="Open Sans" w:cs="Open Sans"/>
          <w:color w:val="1C1E21"/>
          <w:sz w:val="18"/>
          <w:szCs w:val="18"/>
        </w:rPr>
        <w:t xml:space="preserve">ban résztvevő </w:t>
      </w:r>
      <w:r w:rsidR="0008021C">
        <w:rPr>
          <w:rFonts w:ascii="Open Sans" w:eastAsia="Arial" w:hAnsi="Open Sans" w:cs="Open Sans"/>
          <w:color w:val="1C1E21"/>
          <w:sz w:val="18"/>
          <w:szCs w:val="18"/>
        </w:rPr>
        <w:t xml:space="preserve">automaták </w:t>
      </w:r>
      <w:r w:rsidR="00262392">
        <w:rPr>
          <w:rFonts w:ascii="Open Sans" w:eastAsia="Arial" w:hAnsi="Open Sans" w:cs="Open Sans"/>
          <w:color w:val="1C1E21"/>
          <w:sz w:val="18"/>
          <w:szCs w:val="18"/>
        </w:rPr>
        <w:t>(a továbbiakban: „</w:t>
      </w:r>
      <w:r w:rsidR="0008021C">
        <w:rPr>
          <w:rFonts w:ascii="Open Sans" w:eastAsia="Arial" w:hAnsi="Open Sans" w:cs="Open Sans"/>
          <w:b/>
          <w:color w:val="1C1E21"/>
          <w:sz w:val="18"/>
          <w:szCs w:val="18"/>
        </w:rPr>
        <w:t>Automaták</w:t>
      </w:r>
      <w:r w:rsidR="00262392">
        <w:rPr>
          <w:rFonts w:ascii="Open Sans" w:eastAsia="Arial" w:hAnsi="Open Sans" w:cs="Open Sans"/>
          <w:color w:val="1C1E21"/>
          <w:sz w:val="18"/>
          <w:szCs w:val="18"/>
        </w:rPr>
        <w:t xml:space="preserve">”) </w:t>
      </w:r>
      <w:r w:rsidR="000519EE">
        <w:rPr>
          <w:rFonts w:ascii="Open Sans" w:eastAsia="Arial" w:hAnsi="Open Sans" w:cs="Open Sans"/>
          <w:color w:val="1C1E21"/>
          <w:sz w:val="18"/>
          <w:szCs w:val="18"/>
        </w:rPr>
        <w:t>bármelyikéb</w:t>
      </w:r>
      <w:r w:rsidR="00B35308">
        <w:rPr>
          <w:rFonts w:ascii="Open Sans" w:eastAsia="Arial" w:hAnsi="Open Sans" w:cs="Open Sans"/>
          <w:color w:val="1C1E21"/>
          <w:sz w:val="18"/>
          <w:szCs w:val="18"/>
        </w:rPr>
        <w:t xml:space="preserve">en vásárol 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Részvételi szabályzat</w:t>
      </w:r>
      <w:r w:rsidR="00B35308">
        <w:rPr>
          <w:rFonts w:ascii="Open Sans" w:eastAsia="Arial" w:hAnsi="Open Sans" w:cs="Open Sans"/>
          <w:color w:val="1C1E21"/>
          <w:sz w:val="18"/>
          <w:szCs w:val="18"/>
        </w:rPr>
        <w:t xml:space="preserve"> 3.</w:t>
      </w:r>
      <w:r w:rsidR="00625AFD">
        <w:rPr>
          <w:rFonts w:ascii="Open Sans" w:eastAsia="Arial" w:hAnsi="Open Sans" w:cs="Open Sans"/>
          <w:color w:val="1C1E21"/>
          <w:sz w:val="18"/>
          <w:szCs w:val="18"/>
        </w:rPr>
        <w:t>1.</w:t>
      </w:r>
      <w:r w:rsidR="000519EE">
        <w:rPr>
          <w:rFonts w:ascii="Open Sans" w:eastAsia="Arial" w:hAnsi="Open Sans" w:cs="Open Sans"/>
          <w:color w:val="1C1E21"/>
          <w:sz w:val="18"/>
          <w:szCs w:val="18"/>
        </w:rPr>
        <w:t xml:space="preserve"> pontjában rögzített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Promóció</w:t>
      </w:r>
      <w:r w:rsidR="000519EE">
        <w:rPr>
          <w:rFonts w:ascii="Open Sans" w:eastAsia="Arial" w:hAnsi="Open Sans" w:cs="Open Sans"/>
          <w:color w:val="1C1E21"/>
          <w:sz w:val="18"/>
          <w:szCs w:val="18"/>
        </w:rPr>
        <w:t xml:space="preserve"> időtartama alatt </w:t>
      </w:r>
      <w:r w:rsidR="008921AA">
        <w:rPr>
          <w:rFonts w:ascii="Open Sans" w:eastAsia="Arial" w:hAnsi="Open Sans" w:cs="Open Sans"/>
          <w:color w:val="1C1E21"/>
          <w:sz w:val="18"/>
          <w:szCs w:val="18"/>
        </w:rPr>
        <w:t>NFC képes okoseszközzel a</w:t>
      </w:r>
      <w:r w:rsidR="000519EE">
        <w:rPr>
          <w:rFonts w:ascii="Open Sans" w:eastAsia="Arial" w:hAnsi="Open Sans" w:cs="Open Sans"/>
          <w:color w:val="1C1E21"/>
          <w:sz w:val="18"/>
          <w:szCs w:val="18"/>
        </w:rPr>
        <w:t xml:space="preserve">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Részvételi szabályzat</w:t>
      </w:r>
      <w:r w:rsidR="00625AFD">
        <w:rPr>
          <w:rFonts w:ascii="Open Sans" w:eastAsia="Arial" w:hAnsi="Open Sans" w:cs="Open Sans"/>
          <w:color w:val="1C1E21"/>
          <w:sz w:val="18"/>
          <w:szCs w:val="18"/>
        </w:rPr>
        <w:t xml:space="preserve"> 3.2.</w:t>
      </w:r>
      <w:r w:rsidR="000519EE">
        <w:rPr>
          <w:rFonts w:ascii="Open Sans" w:eastAsia="Arial" w:hAnsi="Open Sans" w:cs="Open Sans"/>
          <w:color w:val="1C1E21"/>
          <w:sz w:val="18"/>
          <w:szCs w:val="18"/>
        </w:rPr>
        <w:t xml:space="preserve"> pontjában felsorolt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Promóció</w:t>
      </w:r>
      <w:r w:rsidR="000519EE">
        <w:rPr>
          <w:rFonts w:ascii="Open Sans" w:eastAsia="Arial" w:hAnsi="Open Sans" w:cs="Open Sans"/>
          <w:color w:val="1C1E21"/>
          <w:sz w:val="18"/>
          <w:szCs w:val="18"/>
        </w:rPr>
        <w:t>ban résztvevő termékekből; továbbá</w:t>
      </w:r>
    </w:p>
    <w:p w14:paraId="0000000E" w14:textId="1675832B" w:rsidR="001E3673" w:rsidRPr="0005589A" w:rsidRDefault="000519EE" w:rsidP="00BD638F">
      <w:pPr>
        <w:shd w:val="clear" w:color="auto" w:fill="FFFFFF"/>
        <w:spacing w:line="240" w:lineRule="auto"/>
        <w:ind w:left="1418" w:hanging="567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>2.1.2.</w:t>
      </w:r>
      <w:r>
        <w:rPr>
          <w:rFonts w:ascii="Open Sans" w:eastAsia="Arial" w:hAnsi="Open Sans" w:cs="Open Sans"/>
          <w:color w:val="1C1E21"/>
          <w:sz w:val="18"/>
          <w:szCs w:val="18"/>
        </w:rPr>
        <w:tab/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Promóció</w:t>
      </w:r>
      <w:r>
        <w:rPr>
          <w:rFonts w:ascii="Open Sans" w:eastAsia="Arial" w:hAnsi="Open Sans" w:cs="Open Sans"/>
          <w:color w:val="1C1E21"/>
          <w:sz w:val="18"/>
          <w:szCs w:val="18"/>
        </w:rPr>
        <w:t>ban való részvétellel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</w:t>
      </w:r>
      <w:r>
        <w:rPr>
          <w:rFonts w:ascii="Open Sans" w:eastAsia="Arial" w:hAnsi="Open Sans" w:cs="Open Sans"/>
          <w:color w:val="1C1E21"/>
          <w:sz w:val="18"/>
          <w:szCs w:val="18"/>
        </w:rPr>
        <w:t xml:space="preserve">egyben elfogadja 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a jelen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Részvételi szabályzat</w:t>
      </w:r>
      <w:r>
        <w:rPr>
          <w:rFonts w:ascii="Open Sans" w:eastAsia="Arial" w:hAnsi="Open Sans" w:cs="Open Sans"/>
          <w:color w:val="1C1E21"/>
          <w:sz w:val="18"/>
          <w:szCs w:val="18"/>
        </w:rPr>
        <w:t xml:space="preserve">ban 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>meghatározott valamennyi feltételt.</w:t>
      </w:r>
    </w:p>
    <w:p w14:paraId="0130A030" w14:textId="6B115AD4" w:rsidR="001647FF" w:rsidRPr="0005589A" w:rsidRDefault="000519EE" w:rsidP="000519EE">
      <w:pPr>
        <w:shd w:val="clear" w:color="auto" w:fill="FFFFFF"/>
        <w:spacing w:line="240" w:lineRule="auto"/>
        <w:ind w:left="426" w:hanging="426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>2.4.</w:t>
      </w:r>
      <w:r>
        <w:rPr>
          <w:rFonts w:ascii="Open Sans" w:eastAsia="Arial" w:hAnsi="Open Sans" w:cs="Open Sans"/>
          <w:color w:val="1C1E21"/>
          <w:sz w:val="18"/>
          <w:szCs w:val="18"/>
        </w:rPr>
        <w:tab/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Promóció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>ból ki vannak zárva a Szervező</w:t>
      </w:r>
      <w:r w:rsidR="008E326C">
        <w:rPr>
          <w:rFonts w:ascii="Open Sans" w:eastAsia="Arial" w:hAnsi="Open Sans" w:cs="Open Sans"/>
          <w:color w:val="1C1E21"/>
          <w:sz w:val="18"/>
          <w:szCs w:val="18"/>
        </w:rPr>
        <w:t xml:space="preserve"> és kapcsolt vállalkozásainak</w:t>
      </w:r>
      <w:r w:rsidR="001647FF">
        <w:rPr>
          <w:rFonts w:ascii="Open Sans" w:eastAsia="Arial" w:hAnsi="Open Sans" w:cs="Open Sans"/>
          <w:color w:val="1C1E21"/>
          <w:sz w:val="18"/>
          <w:szCs w:val="18"/>
        </w:rPr>
        <w:t xml:space="preserve"> 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>dolgozói</w:t>
      </w:r>
      <w:r w:rsidR="008E326C">
        <w:rPr>
          <w:rFonts w:ascii="Open Sans" w:eastAsia="Arial" w:hAnsi="Open Sans" w:cs="Open Sans"/>
          <w:color w:val="1C1E21"/>
          <w:sz w:val="18"/>
          <w:szCs w:val="18"/>
        </w:rPr>
        <w:t xml:space="preserve">, 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valamint 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Promóció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lebonyolításában részt vevő egyéb közvetlen közreműködők.</w:t>
      </w:r>
    </w:p>
    <w:p w14:paraId="426F0F11" w14:textId="0D6DE620" w:rsidR="004905F7" w:rsidRDefault="00277D3A" w:rsidP="00002BB8">
      <w:pPr>
        <w:shd w:val="clear" w:color="auto" w:fill="FFFFFF"/>
        <w:spacing w:line="240" w:lineRule="auto"/>
        <w:ind w:left="426" w:hanging="426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>2.5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>.</w:t>
      </w:r>
      <w:r>
        <w:rPr>
          <w:rFonts w:ascii="Open Sans" w:eastAsia="Arial" w:hAnsi="Open Sans" w:cs="Open Sans"/>
          <w:color w:val="1C1E21"/>
          <w:sz w:val="18"/>
          <w:szCs w:val="18"/>
        </w:rPr>
        <w:tab/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Promóció</w:t>
      </w:r>
      <w:r>
        <w:rPr>
          <w:rFonts w:ascii="Open Sans" w:eastAsia="Arial" w:hAnsi="Open Sans" w:cs="Open Sans"/>
          <w:color w:val="1C1E21"/>
          <w:sz w:val="18"/>
          <w:szCs w:val="18"/>
        </w:rPr>
        <w:t>ban való részvétellel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Résztvevő</w:t>
      </w:r>
      <w:r w:rsidR="005446EB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</w:t>
      </w:r>
      <w:r>
        <w:rPr>
          <w:rFonts w:ascii="Open Sans" w:eastAsia="Arial" w:hAnsi="Open Sans" w:cs="Open Sans"/>
          <w:color w:val="1C1E21"/>
          <w:sz w:val="18"/>
          <w:szCs w:val="18"/>
        </w:rPr>
        <w:t xml:space="preserve">tudomásul veszi, hogy a jelen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Részvételi szabályzat</w:t>
      </w:r>
      <w:r>
        <w:rPr>
          <w:rFonts w:ascii="Open Sans" w:eastAsia="Arial" w:hAnsi="Open Sans" w:cs="Open Sans"/>
          <w:color w:val="1C1E21"/>
          <w:sz w:val="18"/>
          <w:szCs w:val="18"/>
        </w:rPr>
        <w:t xml:space="preserve"> 4. pontjában rögzített </w:t>
      </w:r>
      <w:r w:rsidR="001F7A76">
        <w:rPr>
          <w:rFonts w:ascii="Open Sans" w:eastAsia="Arial" w:hAnsi="Open Sans" w:cs="Open Sans"/>
          <w:color w:val="1C1E21"/>
          <w:sz w:val="18"/>
          <w:szCs w:val="18"/>
        </w:rPr>
        <w:t xml:space="preserve">kedvezményes termékek </w:t>
      </w:r>
      <w:r>
        <w:rPr>
          <w:rFonts w:ascii="Open Sans" w:eastAsia="Arial" w:hAnsi="Open Sans" w:cs="Open Sans"/>
          <w:color w:val="1C1E21"/>
          <w:sz w:val="18"/>
          <w:szCs w:val="18"/>
        </w:rPr>
        <w:t>á</w:t>
      </w:r>
      <w:r w:rsidR="00495DC8">
        <w:rPr>
          <w:rFonts w:ascii="Open Sans" w:eastAsia="Arial" w:hAnsi="Open Sans" w:cs="Open Sans"/>
          <w:color w:val="1C1E21"/>
          <w:sz w:val="18"/>
          <w:szCs w:val="18"/>
        </w:rPr>
        <w:t>t</w:t>
      </w:r>
      <w:r w:rsidR="001F7A76">
        <w:rPr>
          <w:rFonts w:ascii="Open Sans" w:eastAsia="Arial" w:hAnsi="Open Sans" w:cs="Open Sans"/>
          <w:color w:val="1C1E21"/>
          <w:sz w:val="18"/>
          <w:szCs w:val="18"/>
        </w:rPr>
        <w:t>vételét</w:t>
      </w:r>
      <w:r w:rsidR="00495DC8">
        <w:rPr>
          <w:rFonts w:ascii="Open Sans" w:eastAsia="Arial" w:hAnsi="Open Sans" w:cs="Open Sans"/>
          <w:color w:val="1C1E21"/>
          <w:sz w:val="18"/>
          <w:szCs w:val="18"/>
        </w:rPr>
        <w:t xml:space="preserve"> 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>kedvezőtlenül befolyásolh</w:t>
      </w:r>
      <w:r>
        <w:rPr>
          <w:rFonts w:ascii="Open Sans" w:eastAsia="Arial" w:hAnsi="Open Sans" w:cs="Open Sans"/>
          <w:color w:val="1C1E21"/>
          <w:sz w:val="18"/>
          <w:szCs w:val="18"/>
        </w:rPr>
        <w:t>a</w:t>
      </w:r>
      <w:r w:rsidR="001F7A76">
        <w:rPr>
          <w:rFonts w:ascii="Open Sans" w:eastAsia="Arial" w:hAnsi="Open Sans" w:cs="Open Sans"/>
          <w:color w:val="1C1E21"/>
          <w:sz w:val="18"/>
          <w:szCs w:val="18"/>
        </w:rPr>
        <w:t>tja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olyan Szervezőn kívülálló tényező</w:t>
      </w:r>
      <w:r w:rsidR="001F7A76">
        <w:rPr>
          <w:rFonts w:ascii="Open Sans" w:eastAsia="Arial" w:hAnsi="Open Sans" w:cs="Open Sans"/>
          <w:color w:val="1C1E21"/>
          <w:sz w:val="18"/>
          <w:szCs w:val="18"/>
        </w:rPr>
        <w:t>, amely az Automaták hibás működését idézi elő</w:t>
      </w:r>
      <w:r w:rsidR="00A54FAC">
        <w:rPr>
          <w:rFonts w:ascii="Open Sans" w:eastAsia="Arial" w:hAnsi="Open Sans" w:cs="Open Sans"/>
          <w:color w:val="1C1E21"/>
          <w:sz w:val="18"/>
          <w:szCs w:val="18"/>
        </w:rPr>
        <w:t>, mint például (de nem kizárólagosan) kapcsolati hiba</w:t>
      </w:r>
      <w:r w:rsidR="001F7A76">
        <w:rPr>
          <w:rFonts w:ascii="Open Sans" w:eastAsia="Arial" w:hAnsi="Open Sans" w:cs="Open Sans"/>
          <w:color w:val="1C1E21"/>
          <w:sz w:val="18"/>
          <w:szCs w:val="18"/>
        </w:rPr>
        <w:t>. Ebben az esetben a Résztvevő az</w:t>
      </w:r>
      <w:r w:rsidR="00A54FAC">
        <w:rPr>
          <w:rFonts w:ascii="Open Sans" w:eastAsia="Arial" w:hAnsi="Open Sans" w:cs="Open Sans"/>
          <w:color w:val="1C1E21"/>
          <w:sz w:val="18"/>
          <w:szCs w:val="18"/>
        </w:rPr>
        <w:t xml:space="preserve"> Automatán található</w:t>
      </w:r>
      <w:r w:rsidR="001F7A76">
        <w:rPr>
          <w:rFonts w:ascii="Open Sans" w:eastAsia="Arial" w:hAnsi="Open Sans" w:cs="Open Sans"/>
          <w:color w:val="1C1E21"/>
          <w:sz w:val="18"/>
          <w:szCs w:val="18"/>
        </w:rPr>
        <w:t xml:space="preserve"> elérhetőségen jelentheti be a hibát a 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>Szer</w:t>
      </w:r>
      <w:r>
        <w:rPr>
          <w:rFonts w:ascii="Open Sans" w:eastAsia="Arial" w:hAnsi="Open Sans" w:cs="Open Sans"/>
          <w:color w:val="1C1E21"/>
          <w:sz w:val="18"/>
          <w:szCs w:val="18"/>
        </w:rPr>
        <w:t xml:space="preserve">vező </w:t>
      </w:r>
      <w:r w:rsidR="001F7A76">
        <w:rPr>
          <w:rFonts w:ascii="Open Sans" w:eastAsia="Arial" w:hAnsi="Open Sans" w:cs="Open Sans"/>
          <w:color w:val="1C1E21"/>
          <w:sz w:val="18"/>
          <w:szCs w:val="18"/>
        </w:rPr>
        <w:t>felé. Abban az esetben, ha a Résztvevő a Promócióban résztvevő terméket az Automata hibája miatt nem tudja átvenni, továbbá az Automata ennek ellenére megterheli a Résztvevő bankszámláját, Szervező köteles a</w:t>
      </w:r>
      <w:r w:rsidR="00002BB8">
        <w:rPr>
          <w:rFonts w:ascii="Open Sans" w:eastAsia="Arial" w:hAnsi="Open Sans" w:cs="Open Sans"/>
          <w:color w:val="1C1E21"/>
          <w:sz w:val="18"/>
          <w:szCs w:val="18"/>
        </w:rPr>
        <w:t xml:space="preserve"> megterhelt összeggel megegyező összeg Résztvevő részére történő visszatérítésére a megterhelést követő</w:t>
      </w:r>
      <w:r w:rsidR="001D5BA2">
        <w:rPr>
          <w:rFonts w:ascii="Open Sans" w:eastAsia="Arial" w:hAnsi="Open Sans" w:cs="Open Sans"/>
          <w:color w:val="1C1E21"/>
          <w:sz w:val="18"/>
          <w:szCs w:val="18"/>
        </w:rPr>
        <w:t xml:space="preserve"> 30 </w:t>
      </w:r>
      <w:r w:rsidR="00002BB8">
        <w:rPr>
          <w:rFonts w:ascii="Open Sans" w:eastAsia="Arial" w:hAnsi="Open Sans" w:cs="Open Sans"/>
          <w:color w:val="1C1E21"/>
          <w:sz w:val="18"/>
          <w:szCs w:val="18"/>
        </w:rPr>
        <w:t xml:space="preserve">napon belül. A visszatérítésen túlmenően Szervező a jelen 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>bekezdésben írtakból fakadó mindennemű felelősséget kizár.</w:t>
      </w:r>
      <w:r w:rsidR="00DC5E01">
        <w:rPr>
          <w:rFonts w:ascii="Open Sans" w:eastAsia="Arial" w:hAnsi="Open Sans" w:cs="Open Sans"/>
          <w:color w:val="1C1E21"/>
          <w:sz w:val="18"/>
          <w:szCs w:val="18"/>
        </w:rPr>
        <w:t xml:space="preserve"> </w:t>
      </w:r>
    </w:p>
    <w:p w14:paraId="00000012" w14:textId="4F99F2FC" w:rsidR="001E3673" w:rsidRPr="0005589A" w:rsidRDefault="004905F7" w:rsidP="00002BB8">
      <w:pPr>
        <w:shd w:val="clear" w:color="auto" w:fill="FFFFFF"/>
        <w:spacing w:line="240" w:lineRule="auto"/>
        <w:ind w:left="426" w:hanging="426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 xml:space="preserve">2.6. </w:t>
      </w:r>
      <w:r w:rsidRPr="004905F7">
        <w:rPr>
          <w:rFonts w:ascii="Open Sans" w:eastAsia="Arial" w:hAnsi="Open Sans" w:cs="Open Sans"/>
          <w:color w:val="1C1E21"/>
          <w:sz w:val="18"/>
          <w:szCs w:val="18"/>
        </w:rPr>
        <w:t>A Sz</w:t>
      </w:r>
      <w:r w:rsidR="00E33766">
        <w:rPr>
          <w:rFonts w:ascii="Open Sans" w:eastAsia="Arial" w:hAnsi="Open Sans" w:cs="Open Sans"/>
          <w:color w:val="1C1E21"/>
          <w:sz w:val="18"/>
          <w:szCs w:val="18"/>
        </w:rPr>
        <w:t>ervező</w:t>
      </w:r>
      <w:r w:rsidRPr="004905F7">
        <w:rPr>
          <w:rFonts w:ascii="Open Sans" w:eastAsia="Arial" w:hAnsi="Open Sans" w:cs="Open Sans"/>
          <w:color w:val="1C1E21"/>
          <w:sz w:val="18"/>
          <w:szCs w:val="18"/>
        </w:rPr>
        <w:t xml:space="preserve"> nem vállal felelősséget semmilyen, </w:t>
      </w:r>
      <w:r w:rsidR="0095529B">
        <w:rPr>
          <w:rFonts w:ascii="Open Sans" w:eastAsia="Arial" w:hAnsi="Open Sans" w:cs="Open Sans"/>
          <w:color w:val="1C1E21"/>
          <w:sz w:val="18"/>
          <w:szCs w:val="18"/>
        </w:rPr>
        <w:t>a Résztvevő által okozott, az igénybe</w:t>
      </w:r>
      <w:r w:rsidR="001D5BA2">
        <w:rPr>
          <w:rFonts w:ascii="Open Sans" w:eastAsia="Arial" w:hAnsi="Open Sans" w:cs="Open Sans"/>
          <w:color w:val="1C1E21"/>
          <w:sz w:val="18"/>
          <w:szCs w:val="18"/>
        </w:rPr>
        <w:t xml:space="preserve"> </w:t>
      </w:r>
      <w:r w:rsidR="0095529B">
        <w:rPr>
          <w:rFonts w:ascii="Open Sans" w:eastAsia="Arial" w:hAnsi="Open Sans" w:cs="Open Sans"/>
          <w:color w:val="1C1E21"/>
          <w:sz w:val="18"/>
          <w:szCs w:val="18"/>
        </w:rPr>
        <w:t xml:space="preserve">vett </w:t>
      </w:r>
      <w:r w:rsidR="0067674D">
        <w:rPr>
          <w:rFonts w:ascii="Open Sans" w:eastAsia="Arial" w:hAnsi="Open Sans" w:cs="Open Sans"/>
          <w:color w:val="1C1E21"/>
          <w:sz w:val="18"/>
          <w:szCs w:val="18"/>
        </w:rPr>
        <w:t>szolgáltatással összefüggésben felmerülő</w:t>
      </w:r>
      <w:r w:rsidR="0095529B">
        <w:rPr>
          <w:rFonts w:ascii="Open Sans" w:eastAsia="Arial" w:hAnsi="Open Sans" w:cs="Open Sans"/>
          <w:color w:val="1C1E21"/>
          <w:sz w:val="18"/>
          <w:szCs w:val="18"/>
        </w:rPr>
        <w:t>,</w:t>
      </w:r>
      <w:r w:rsidR="0095529B" w:rsidRPr="0095529B">
        <w:rPr>
          <w:rFonts w:ascii="Open Sans" w:eastAsia="Arial" w:hAnsi="Open Sans" w:cs="Open Sans"/>
          <w:color w:val="1C1E21"/>
          <w:sz w:val="18"/>
          <w:szCs w:val="18"/>
        </w:rPr>
        <w:t xml:space="preserve"> vagy harmadik személy</w:t>
      </w:r>
      <w:r w:rsidR="0095529B">
        <w:rPr>
          <w:rFonts w:ascii="Open Sans" w:eastAsia="Arial" w:hAnsi="Open Sans" w:cs="Open Sans"/>
          <w:color w:val="1C1E21"/>
          <w:sz w:val="18"/>
          <w:szCs w:val="18"/>
        </w:rPr>
        <w:t xml:space="preserve"> által okozott</w:t>
      </w:r>
      <w:r w:rsidR="0067674D">
        <w:rPr>
          <w:rFonts w:ascii="Open Sans" w:eastAsia="Arial" w:hAnsi="Open Sans" w:cs="Open Sans"/>
          <w:color w:val="1C1E21"/>
          <w:sz w:val="18"/>
          <w:szCs w:val="18"/>
        </w:rPr>
        <w:t xml:space="preserve"> visszaélésért, továbbá a </w:t>
      </w:r>
      <w:r w:rsidR="00E33766">
        <w:rPr>
          <w:rFonts w:ascii="Open Sans" w:eastAsia="Arial" w:hAnsi="Open Sans" w:cs="Open Sans"/>
          <w:color w:val="1C1E21"/>
          <w:sz w:val="18"/>
          <w:szCs w:val="18"/>
        </w:rPr>
        <w:t>kedvezmény</w:t>
      </w:r>
      <w:r w:rsidRPr="004905F7">
        <w:rPr>
          <w:rFonts w:ascii="Open Sans" w:eastAsia="Arial" w:hAnsi="Open Sans" w:cs="Open Sans"/>
          <w:color w:val="1C1E21"/>
          <w:sz w:val="18"/>
          <w:szCs w:val="18"/>
        </w:rPr>
        <w:t xml:space="preserve"> jogellenes</w:t>
      </w:r>
      <w:r w:rsidR="00E33766">
        <w:rPr>
          <w:rFonts w:ascii="Open Sans" w:eastAsia="Arial" w:hAnsi="Open Sans" w:cs="Open Sans"/>
          <w:color w:val="1C1E21"/>
          <w:sz w:val="18"/>
          <w:szCs w:val="18"/>
        </w:rPr>
        <w:t xml:space="preserve"> </w:t>
      </w:r>
      <w:r w:rsidRPr="004905F7">
        <w:rPr>
          <w:rFonts w:ascii="Open Sans" w:eastAsia="Arial" w:hAnsi="Open Sans" w:cs="Open Sans"/>
          <w:color w:val="1C1E21"/>
          <w:sz w:val="18"/>
          <w:szCs w:val="18"/>
        </w:rPr>
        <w:t xml:space="preserve">módon történő </w:t>
      </w:r>
      <w:r w:rsidR="0067674D">
        <w:rPr>
          <w:rFonts w:ascii="Open Sans" w:eastAsia="Arial" w:hAnsi="Open Sans" w:cs="Open Sans"/>
          <w:color w:val="1C1E21"/>
          <w:sz w:val="18"/>
          <w:szCs w:val="18"/>
        </w:rPr>
        <w:t xml:space="preserve">érvényesítéséből </w:t>
      </w:r>
      <w:r w:rsidRPr="004905F7">
        <w:rPr>
          <w:rFonts w:ascii="Open Sans" w:eastAsia="Arial" w:hAnsi="Open Sans" w:cs="Open Sans"/>
          <w:color w:val="1C1E21"/>
          <w:sz w:val="18"/>
          <w:szCs w:val="18"/>
        </w:rPr>
        <w:t xml:space="preserve">eredő </w:t>
      </w:r>
      <w:r w:rsidR="0095529B">
        <w:rPr>
          <w:rFonts w:ascii="Open Sans" w:eastAsia="Arial" w:hAnsi="Open Sans" w:cs="Open Sans"/>
          <w:color w:val="1C1E21"/>
          <w:sz w:val="18"/>
          <w:szCs w:val="18"/>
        </w:rPr>
        <w:t xml:space="preserve">közvetlen és közvetett </w:t>
      </w:r>
      <w:r w:rsidRPr="004905F7">
        <w:rPr>
          <w:rFonts w:ascii="Open Sans" w:eastAsia="Arial" w:hAnsi="Open Sans" w:cs="Open Sans"/>
          <w:color w:val="1C1E21"/>
          <w:sz w:val="18"/>
          <w:szCs w:val="18"/>
        </w:rPr>
        <w:t>kárért</w:t>
      </w:r>
      <w:r w:rsidR="0095529B">
        <w:rPr>
          <w:rFonts w:ascii="Open Sans" w:eastAsia="Arial" w:hAnsi="Open Sans" w:cs="Open Sans"/>
          <w:color w:val="1C1E21"/>
          <w:sz w:val="18"/>
          <w:szCs w:val="18"/>
        </w:rPr>
        <w:t xml:space="preserve"> (</w:t>
      </w:r>
      <w:r w:rsidRPr="004905F7">
        <w:rPr>
          <w:rFonts w:ascii="Open Sans" w:eastAsia="Arial" w:hAnsi="Open Sans" w:cs="Open Sans"/>
          <w:color w:val="1C1E21"/>
          <w:sz w:val="18"/>
          <w:szCs w:val="18"/>
        </w:rPr>
        <w:t>veszteségért</w:t>
      </w:r>
      <w:r w:rsidR="0095529B">
        <w:rPr>
          <w:rFonts w:ascii="Open Sans" w:eastAsia="Arial" w:hAnsi="Open Sans" w:cs="Open Sans"/>
          <w:color w:val="1C1E21"/>
          <w:sz w:val="18"/>
          <w:szCs w:val="18"/>
        </w:rPr>
        <w:t>, elmaradt haszonért)</w:t>
      </w:r>
      <w:r w:rsidRPr="004905F7">
        <w:rPr>
          <w:rFonts w:ascii="Open Sans" w:eastAsia="Arial" w:hAnsi="Open Sans" w:cs="Open Sans"/>
          <w:color w:val="1C1E21"/>
          <w:sz w:val="18"/>
          <w:szCs w:val="18"/>
        </w:rPr>
        <w:t xml:space="preserve"> vagy bármilyen egyéb hátrányért. </w:t>
      </w:r>
    </w:p>
    <w:p w14:paraId="00000013" w14:textId="4F74D19A" w:rsidR="001E3673" w:rsidRPr="0005589A" w:rsidRDefault="00277D3A" w:rsidP="00277D3A">
      <w:pPr>
        <w:shd w:val="clear" w:color="auto" w:fill="FFFFFF"/>
        <w:spacing w:line="240" w:lineRule="auto"/>
        <w:ind w:left="426" w:hanging="426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>2.</w:t>
      </w:r>
      <w:r w:rsidR="004905F7">
        <w:rPr>
          <w:rFonts w:ascii="Open Sans" w:eastAsia="Arial" w:hAnsi="Open Sans" w:cs="Open Sans"/>
          <w:color w:val="1C1E21"/>
          <w:sz w:val="18"/>
          <w:szCs w:val="18"/>
        </w:rPr>
        <w:t>7</w:t>
      </w:r>
      <w:r>
        <w:rPr>
          <w:rFonts w:ascii="Open Sans" w:eastAsia="Arial" w:hAnsi="Open Sans" w:cs="Open Sans"/>
          <w:color w:val="1C1E21"/>
          <w:sz w:val="18"/>
          <w:szCs w:val="18"/>
        </w:rPr>
        <w:t>.</w:t>
      </w:r>
      <w:r>
        <w:rPr>
          <w:rFonts w:ascii="Open Sans" w:eastAsia="Arial" w:hAnsi="Open Sans" w:cs="Open Sans"/>
          <w:color w:val="1C1E21"/>
          <w:sz w:val="18"/>
          <w:szCs w:val="18"/>
        </w:rPr>
        <w:tab/>
        <w:t xml:space="preserve">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Promóció</w:t>
      </w:r>
      <w:r>
        <w:rPr>
          <w:rFonts w:ascii="Open Sans" w:eastAsia="Arial" w:hAnsi="Open Sans" w:cs="Open Sans"/>
          <w:color w:val="1C1E21"/>
          <w:sz w:val="18"/>
          <w:szCs w:val="18"/>
        </w:rPr>
        <w:t xml:space="preserve">ban való részvételt 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a </w:t>
      </w:r>
      <w:r w:rsidR="00A54FAC">
        <w:rPr>
          <w:rFonts w:ascii="Open Sans" w:eastAsia="Arial" w:hAnsi="Open Sans" w:cs="Open Sans"/>
          <w:color w:val="1C1E21"/>
          <w:sz w:val="18"/>
          <w:szCs w:val="18"/>
        </w:rPr>
        <w:t xml:space="preserve">jelen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Részvételi szabályzat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feltételeinek teljesítése végett a Szervező meg</w:t>
      </w:r>
      <w:r>
        <w:rPr>
          <w:rFonts w:ascii="Open Sans" w:eastAsia="Arial" w:hAnsi="Open Sans" w:cs="Open Sans"/>
          <w:color w:val="1C1E21"/>
          <w:sz w:val="18"/>
          <w:szCs w:val="18"/>
        </w:rPr>
        <w:t>vizsgálhatja, és amennyiben az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, illetve </w:t>
      </w:r>
      <w:r>
        <w:rPr>
          <w:rFonts w:ascii="Open Sans" w:eastAsia="Arial" w:hAnsi="Open Sans" w:cs="Open Sans"/>
          <w:color w:val="1C1E21"/>
          <w:sz w:val="18"/>
          <w:szCs w:val="18"/>
        </w:rPr>
        <w:t xml:space="preserve">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Résztvevő</w:t>
      </w:r>
      <w:r w:rsidR="005446EB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>bármely okb</w:t>
      </w:r>
      <w:r>
        <w:rPr>
          <w:rFonts w:ascii="Open Sans" w:eastAsia="Arial" w:hAnsi="Open Sans" w:cs="Open Sans"/>
          <w:color w:val="1C1E21"/>
          <w:sz w:val="18"/>
          <w:szCs w:val="18"/>
        </w:rPr>
        <w:t>ól nem felel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meg 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Részvételi szabályzat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feltételeinek, úgy az érintett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Résztvevőt</w:t>
      </w:r>
      <w:r w:rsidR="005446EB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Promóció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>ból kizárhatja.</w:t>
      </w:r>
    </w:p>
    <w:p w14:paraId="00000016" w14:textId="1EFC93E9" w:rsidR="001E3673" w:rsidRPr="00BD6FA6" w:rsidRDefault="00CD04C5" w:rsidP="007E3C7C">
      <w:pPr>
        <w:shd w:val="clear" w:color="auto" w:fill="FFFFFF"/>
        <w:spacing w:line="240" w:lineRule="auto"/>
        <w:ind w:left="426" w:hanging="426"/>
        <w:rPr>
          <w:rFonts w:ascii="Open Sans" w:eastAsia="Arial" w:hAnsi="Open Sans" w:cs="Open Sans"/>
          <w:sz w:val="18"/>
          <w:szCs w:val="18"/>
        </w:rPr>
      </w:pPr>
      <w:r w:rsidRPr="0005589A">
        <w:rPr>
          <w:rFonts w:ascii="Open Sans" w:eastAsia="Arial" w:hAnsi="Open Sans" w:cs="Open Sans"/>
          <w:b/>
          <w:color w:val="1C1E21"/>
          <w:sz w:val="18"/>
          <w:szCs w:val="18"/>
        </w:rPr>
        <w:t>3.</w:t>
      </w:r>
      <w:r w:rsidR="007E3C7C">
        <w:rPr>
          <w:rFonts w:ascii="Open Sans" w:eastAsia="Arial" w:hAnsi="Open Sans" w:cs="Open Sans"/>
          <w:color w:val="1C1E21"/>
          <w:sz w:val="18"/>
          <w:szCs w:val="18"/>
        </w:rPr>
        <w:tab/>
      </w:r>
      <w:r w:rsidRPr="0005589A">
        <w:rPr>
          <w:rFonts w:ascii="Open Sans" w:eastAsia="Arial" w:hAnsi="Open Sans" w:cs="Open Sans"/>
          <w:b/>
          <w:color w:val="1C1E21"/>
          <w:sz w:val="18"/>
          <w:szCs w:val="18"/>
        </w:rPr>
        <w:t xml:space="preserve">A </w:t>
      </w:r>
      <w:r w:rsidR="005446EB">
        <w:rPr>
          <w:rFonts w:ascii="Open Sans" w:eastAsia="Arial" w:hAnsi="Open Sans" w:cs="Open Sans"/>
          <w:b/>
          <w:color w:val="1C1E21"/>
          <w:sz w:val="18"/>
          <w:szCs w:val="18"/>
        </w:rPr>
        <w:t>Promóció</w:t>
      </w:r>
      <w:r w:rsidRPr="0005589A">
        <w:rPr>
          <w:rFonts w:ascii="Open Sans" w:eastAsia="Arial" w:hAnsi="Open Sans" w:cs="Open Sans"/>
          <w:b/>
          <w:color w:val="1C1E21"/>
          <w:sz w:val="18"/>
          <w:szCs w:val="18"/>
        </w:rPr>
        <w:t xml:space="preserve"> </w:t>
      </w:r>
      <w:r w:rsidRPr="00BD6FA6">
        <w:rPr>
          <w:rFonts w:ascii="Open Sans" w:eastAsia="Arial" w:hAnsi="Open Sans" w:cs="Open Sans"/>
          <w:b/>
          <w:sz w:val="18"/>
          <w:szCs w:val="18"/>
        </w:rPr>
        <w:t>időtartama</w:t>
      </w:r>
      <w:r w:rsidR="00E570AC" w:rsidRPr="00BD6FA6">
        <w:rPr>
          <w:rFonts w:ascii="Open Sans" w:eastAsia="Arial" w:hAnsi="Open Sans" w:cs="Open Sans"/>
          <w:b/>
          <w:sz w:val="18"/>
          <w:szCs w:val="18"/>
        </w:rPr>
        <w:t xml:space="preserve"> és a </w:t>
      </w:r>
      <w:r w:rsidR="005446EB">
        <w:rPr>
          <w:rFonts w:ascii="Open Sans" w:eastAsia="Arial" w:hAnsi="Open Sans" w:cs="Open Sans"/>
          <w:b/>
          <w:sz w:val="18"/>
          <w:szCs w:val="18"/>
        </w:rPr>
        <w:t>Promóció</w:t>
      </w:r>
      <w:r w:rsidR="00E570AC" w:rsidRPr="00BD6FA6">
        <w:rPr>
          <w:rFonts w:ascii="Open Sans" w:hAnsi="Open Sans" w:cs="Open Sans"/>
          <w:b/>
          <w:sz w:val="18"/>
          <w:szCs w:val="18"/>
        </w:rPr>
        <w:t>ban résztvevő termékek</w:t>
      </w:r>
    </w:p>
    <w:p w14:paraId="2E157626" w14:textId="000FBB06" w:rsidR="00391D1C" w:rsidRDefault="007E3C7C" w:rsidP="00391D1C">
      <w:pPr>
        <w:shd w:val="clear" w:color="auto" w:fill="FFFFFF"/>
        <w:spacing w:line="240" w:lineRule="auto"/>
        <w:ind w:left="426" w:hanging="426"/>
        <w:jc w:val="both"/>
        <w:rPr>
          <w:rFonts w:ascii="Open Sans" w:eastAsia="Arial" w:hAnsi="Open Sans" w:cs="Open Sans"/>
          <w:b/>
          <w:sz w:val="18"/>
          <w:szCs w:val="18"/>
        </w:rPr>
      </w:pPr>
      <w:r w:rsidRPr="00BD6FA6">
        <w:rPr>
          <w:rFonts w:ascii="Open Sans" w:eastAsia="Arial" w:hAnsi="Open Sans" w:cs="Open Sans"/>
          <w:sz w:val="18"/>
          <w:szCs w:val="18"/>
        </w:rPr>
        <w:lastRenderedPageBreak/>
        <w:t>3.1.</w:t>
      </w:r>
      <w:r w:rsidRPr="00BD6FA6">
        <w:rPr>
          <w:rFonts w:ascii="Open Sans" w:eastAsia="Arial" w:hAnsi="Open Sans" w:cs="Open Sans"/>
          <w:sz w:val="18"/>
          <w:szCs w:val="18"/>
        </w:rPr>
        <w:tab/>
      </w:r>
      <w:r w:rsidR="00391D1C" w:rsidRPr="00391D1C">
        <w:rPr>
          <w:rFonts w:ascii="Open Sans" w:eastAsia="Arial" w:hAnsi="Open Sans" w:cs="Open Sans"/>
          <w:sz w:val="18"/>
          <w:szCs w:val="18"/>
        </w:rPr>
        <w:t xml:space="preserve">A Promóció 2025. </w:t>
      </w:r>
      <w:r w:rsidR="00856E7B">
        <w:rPr>
          <w:rFonts w:ascii="Open Sans" w:eastAsia="Arial" w:hAnsi="Open Sans" w:cs="Open Sans"/>
          <w:sz w:val="18"/>
          <w:szCs w:val="18"/>
        </w:rPr>
        <w:t>augusztus</w:t>
      </w:r>
      <w:r w:rsidR="00856E7B" w:rsidRPr="00391D1C">
        <w:rPr>
          <w:rFonts w:ascii="Open Sans" w:eastAsia="Arial" w:hAnsi="Open Sans" w:cs="Open Sans"/>
          <w:sz w:val="18"/>
          <w:szCs w:val="18"/>
        </w:rPr>
        <w:t xml:space="preserve"> </w:t>
      </w:r>
      <w:r w:rsidR="00856E7B">
        <w:rPr>
          <w:rFonts w:ascii="Open Sans" w:eastAsia="Arial" w:hAnsi="Open Sans" w:cs="Open Sans"/>
          <w:sz w:val="18"/>
          <w:szCs w:val="18"/>
        </w:rPr>
        <w:t>2</w:t>
      </w:r>
      <w:r w:rsidR="00391D1C" w:rsidRPr="00391D1C">
        <w:rPr>
          <w:rFonts w:ascii="Open Sans" w:eastAsia="Arial" w:hAnsi="Open Sans" w:cs="Open Sans"/>
          <w:sz w:val="18"/>
          <w:szCs w:val="18"/>
        </w:rPr>
        <w:t>0</w:t>
      </w:r>
      <w:r w:rsidR="00E01837">
        <w:rPr>
          <w:rFonts w:ascii="Open Sans" w:eastAsia="Arial" w:hAnsi="Open Sans" w:cs="Open Sans"/>
          <w:sz w:val="18"/>
          <w:szCs w:val="18"/>
        </w:rPr>
        <w:t>. napjá</w:t>
      </w:r>
      <w:r w:rsidR="00856E7B">
        <w:rPr>
          <w:rFonts w:ascii="Open Sans" w:eastAsia="Arial" w:hAnsi="Open Sans" w:cs="Open Sans"/>
          <w:sz w:val="18"/>
          <w:szCs w:val="18"/>
        </w:rPr>
        <w:t>tól</w:t>
      </w:r>
      <w:r w:rsidR="00391D1C" w:rsidRPr="00391D1C">
        <w:rPr>
          <w:rFonts w:ascii="Open Sans" w:eastAsia="Arial" w:hAnsi="Open Sans" w:cs="Open Sans"/>
          <w:sz w:val="18"/>
          <w:szCs w:val="18"/>
        </w:rPr>
        <w:t xml:space="preserve"> a promócióban résztvevő</w:t>
      </w:r>
      <w:r w:rsidR="00856E7B">
        <w:rPr>
          <w:rFonts w:ascii="Open Sans" w:eastAsia="Arial" w:hAnsi="Open Sans" w:cs="Open Sans"/>
          <w:sz w:val="18"/>
          <w:szCs w:val="18"/>
        </w:rPr>
        <w:t xml:space="preserve"> automaták</w:t>
      </w:r>
      <w:r w:rsidR="001D5BA2">
        <w:rPr>
          <w:rFonts w:ascii="Open Sans" w:eastAsia="Arial" w:hAnsi="Open Sans" w:cs="Open Sans"/>
          <w:sz w:val="18"/>
          <w:szCs w:val="18"/>
        </w:rPr>
        <w:t xml:space="preserve"> </w:t>
      </w:r>
      <w:r w:rsidR="00856E7B">
        <w:rPr>
          <w:rFonts w:ascii="Open Sans" w:eastAsia="Arial" w:hAnsi="Open Sans" w:cs="Open Sans"/>
          <w:sz w:val="18"/>
          <w:szCs w:val="18"/>
        </w:rPr>
        <w:t xml:space="preserve">vonatkozásában </w:t>
      </w:r>
      <w:r w:rsidR="00391D1C" w:rsidRPr="00391D1C">
        <w:rPr>
          <w:rFonts w:ascii="Open Sans" w:eastAsia="Arial" w:hAnsi="Open Sans" w:cs="Open Sans"/>
          <w:sz w:val="18"/>
          <w:szCs w:val="18"/>
        </w:rPr>
        <w:t xml:space="preserve">2025. </w:t>
      </w:r>
      <w:r w:rsidR="00856E7B">
        <w:rPr>
          <w:rFonts w:ascii="Open Sans" w:eastAsia="Arial" w:hAnsi="Open Sans" w:cs="Open Sans"/>
          <w:sz w:val="18"/>
          <w:szCs w:val="18"/>
        </w:rPr>
        <w:t>november</w:t>
      </w:r>
      <w:r w:rsidR="00391D1C" w:rsidRPr="00391D1C">
        <w:rPr>
          <w:rFonts w:ascii="Open Sans" w:eastAsia="Arial" w:hAnsi="Open Sans" w:cs="Open Sans"/>
          <w:sz w:val="18"/>
          <w:szCs w:val="18"/>
        </w:rPr>
        <w:t xml:space="preserve"> </w:t>
      </w:r>
      <w:r w:rsidR="00E35503">
        <w:rPr>
          <w:rFonts w:ascii="Open Sans" w:eastAsia="Arial" w:hAnsi="Open Sans" w:cs="Open Sans"/>
          <w:sz w:val="18"/>
          <w:szCs w:val="18"/>
        </w:rPr>
        <w:t>1</w:t>
      </w:r>
      <w:r w:rsidR="00856E7B">
        <w:rPr>
          <w:rFonts w:ascii="Open Sans" w:eastAsia="Arial" w:hAnsi="Open Sans" w:cs="Open Sans"/>
          <w:sz w:val="18"/>
          <w:szCs w:val="18"/>
        </w:rPr>
        <w:t>5</w:t>
      </w:r>
      <w:r w:rsidR="00391D1C" w:rsidRPr="00391D1C">
        <w:rPr>
          <w:rFonts w:ascii="Open Sans" w:eastAsia="Arial" w:hAnsi="Open Sans" w:cs="Open Sans"/>
          <w:sz w:val="18"/>
          <w:szCs w:val="18"/>
        </w:rPr>
        <w:t>.</w:t>
      </w:r>
      <w:r w:rsidR="009E2DFE">
        <w:rPr>
          <w:rFonts w:ascii="Open Sans" w:eastAsia="Arial" w:hAnsi="Open Sans" w:cs="Open Sans"/>
          <w:sz w:val="18"/>
          <w:szCs w:val="18"/>
        </w:rPr>
        <w:t xml:space="preserve"> </w:t>
      </w:r>
      <w:r w:rsidR="00391D1C" w:rsidRPr="00391D1C">
        <w:rPr>
          <w:rFonts w:ascii="Open Sans" w:eastAsia="Arial" w:hAnsi="Open Sans" w:cs="Open Sans"/>
          <w:sz w:val="18"/>
          <w:szCs w:val="18"/>
        </w:rPr>
        <w:t xml:space="preserve">napján 23 óra 59 percig vagy a promóciós termékkészlet erejéig tart. </w:t>
      </w:r>
      <w:r w:rsidR="00391D1C">
        <w:rPr>
          <w:rFonts w:ascii="Open Sans" w:eastAsia="Arial" w:hAnsi="Open Sans" w:cs="Open Sans"/>
          <w:b/>
          <w:sz w:val="18"/>
          <w:szCs w:val="18"/>
        </w:rPr>
        <w:t xml:space="preserve"> </w:t>
      </w:r>
    </w:p>
    <w:p w14:paraId="41EAD480" w14:textId="243DD976" w:rsidR="006638BC" w:rsidRDefault="00391D1C" w:rsidP="00BD638F">
      <w:pPr>
        <w:shd w:val="clear" w:color="auto" w:fill="FFFFFF"/>
        <w:spacing w:line="240" w:lineRule="auto"/>
        <w:ind w:left="852" w:hanging="426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 w:rsidRPr="00391D1C">
        <w:rPr>
          <w:rFonts w:ascii="Open Sans" w:eastAsia="Arial" w:hAnsi="Open Sans" w:cs="Open Sans"/>
          <w:sz w:val="18"/>
          <w:szCs w:val="18"/>
        </w:rPr>
        <w:t>A Szervező fenntartja a jogot, hogy a promóció időtartamát megváltoztassa.</w:t>
      </w:r>
    </w:p>
    <w:p w14:paraId="617EC279" w14:textId="00FF43FE" w:rsidR="00B35308" w:rsidRPr="00E570AC" w:rsidRDefault="00B35308" w:rsidP="00B35308">
      <w:pPr>
        <w:pStyle w:val="Nincstrkz"/>
        <w:ind w:left="426" w:hanging="426"/>
        <w:jc w:val="both"/>
        <w:rPr>
          <w:rFonts w:ascii="Open Sans" w:hAnsi="Open Sans" w:cs="Open Sans"/>
          <w:sz w:val="18"/>
          <w:szCs w:val="18"/>
        </w:rPr>
      </w:pPr>
      <w:r w:rsidRPr="00E570AC">
        <w:rPr>
          <w:rFonts w:ascii="Open Sans" w:hAnsi="Open Sans" w:cs="Open Sans"/>
          <w:sz w:val="18"/>
          <w:szCs w:val="18"/>
        </w:rPr>
        <w:t>3.2.</w:t>
      </w:r>
      <w:r w:rsidRPr="00E570AC">
        <w:rPr>
          <w:rFonts w:ascii="Open Sans" w:hAnsi="Open Sans" w:cs="Open Sans"/>
          <w:sz w:val="18"/>
          <w:szCs w:val="18"/>
        </w:rPr>
        <w:tab/>
        <w:t xml:space="preserve">A </w:t>
      </w:r>
      <w:r w:rsidR="005446EB">
        <w:rPr>
          <w:rFonts w:ascii="Open Sans" w:hAnsi="Open Sans" w:cs="Open Sans"/>
          <w:sz w:val="18"/>
          <w:szCs w:val="18"/>
        </w:rPr>
        <w:t>Promóció</w:t>
      </w:r>
      <w:r w:rsidRPr="00E570AC">
        <w:rPr>
          <w:rFonts w:ascii="Open Sans" w:hAnsi="Open Sans" w:cs="Open Sans"/>
          <w:sz w:val="18"/>
          <w:szCs w:val="18"/>
        </w:rPr>
        <w:t>ban az alábbi termékek vesznek részt (a továbbiakban: „</w:t>
      </w:r>
      <w:r w:rsidR="005446EB">
        <w:rPr>
          <w:rFonts w:ascii="Open Sans" w:hAnsi="Open Sans" w:cs="Open Sans"/>
          <w:b/>
          <w:sz w:val="18"/>
          <w:szCs w:val="18"/>
        </w:rPr>
        <w:t>Promóció</w:t>
      </w:r>
      <w:r w:rsidRPr="00E570AC">
        <w:rPr>
          <w:rFonts w:ascii="Open Sans" w:hAnsi="Open Sans" w:cs="Open Sans"/>
          <w:b/>
          <w:sz w:val="18"/>
          <w:szCs w:val="18"/>
        </w:rPr>
        <w:t>ban Résztvevő Termékek</w:t>
      </w:r>
      <w:r w:rsidRPr="00E570AC">
        <w:rPr>
          <w:rFonts w:ascii="Open Sans" w:hAnsi="Open Sans" w:cs="Open Sans"/>
          <w:sz w:val="18"/>
          <w:szCs w:val="18"/>
        </w:rPr>
        <w:t>”):</w:t>
      </w:r>
    </w:p>
    <w:p w14:paraId="56F79710" w14:textId="77777777" w:rsidR="00B35308" w:rsidRPr="00E570AC" w:rsidRDefault="00B35308" w:rsidP="00B35308">
      <w:pPr>
        <w:pStyle w:val="Nincstrkz"/>
        <w:ind w:left="567" w:hanging="567"/>
        <w:jc w:val="both"/>
        <w:rPr>
          <w:rFonts w:ascii="Open Sans" w:hAnsi="Open Sans" w:cs="Open Sans"/>
          <w:sz w:val="18"/>
          <w:szCs w:val="18"/>
        </w:rPr>
      </w:pPr>
    </w:p>
    <w:p w14:paraId="725AE64A" w14:textId="15941356" w:rsidR="00B35308" w:rsidRPr="00E570AC" w:rsidRDefault="00E33559" w:rsidP="00B35308">
      <w:pPr>
        <w:pStyle w:val="Nincstrkz"/>
        <w:ind w:left="1276" w:hanging="709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3.2.1</w:t>
      </w:r>
      <w:r w:rsidR="00B35308" w:rsidRPr="00E570AC">
        <w:rPr>
          <w:rFonts w:ascii="Open Sans" w:hAnsi="Open Sans" w:cs="Open Sans"/>
          <w:sz w:val="18"/>
          <w:szCs w:val="18"/>
        </w:rPr>
        <w:t>.</w:t>
      </w:r>
      <w:r w:rsidR="00B35308" w:rsidRPr="00E570AC">
        <w:rPr>
          <w:rFonts w:ascii="Open Sans" w:hAnsi="Open Sans" w:cs="Open Sans"/>
          <w:sz w:val="18"/>
          <w:szCs w:val="18"/>
        </w:rPr>
        <w:tab/>
      </w:r>
      <w:r w:rsidR="0030766F">
        <w:rPr>
          <w:rFonts w:ascii="Open Sans" w:hAnsi="Open Sans" w:cs="Open Sans"/>
          <w:sz w:val="18"/>
          <w:szCs w:val="18"/>
        </w:rPr>
        <w:t xml:space="preserve">HELL </w:t>
      </w:r>
      <w:r w:rsidR="00523339">
        <w:rPr>
          <w:rFonts w:ascii="Open Sans" w:hAnsi="Open Sans" w:cs="Open Sans"/>
          <w:sz w:val="18"/>
          <w:szCs w:val="18"/>
        </w:rPr>
        <w:t xml:space="preserve">NEW GEN Classic </w:t>
      </w:r>
    </w:p>
    <w:p w14:paraId="0A52AA0B" w14:textId="6D31A12B" w:rsidR="009E2DFE" w:rsidRDefault="00E33559" w:rsidP="0030766F">
      <w:pPr>
        <w:pStyle w:val="Nincstrkz"/>
        <w:ind w:left="1276" w:hanging="709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3.2.2</w:t>
      </w:r>
      <w:r w:rsidR="00B35308" w:rsidRPr="00E570AC">
        <w:rPr>
          <w:rFonts w:ascii="Open Sans" w:hAnsi="Open Sans" w:cs="Open Sans"/>
          <w:sz w:val="18"/>
          <w:szCs w:val="18"/>
        </w:rPr>
        <w:t>.</w:t>
      </w:r>
      <w:r w:rsidR="00B35308" w:rsidRPr="00E570AC">
        <w:rPr>
          <w:rFonts w:ascii="Open Sans" w:hAnsi="Open Sans" w:cs="Open Sans"/>
          <w:sz w:val="18"/>
          <w:szCs w:val="18"/>
        </w:rPr>
        <w:tab/>
      </w:r>
      <w:r w:rsidR="0030766F">
        <w:rPr>
          <w:rFonts w:ascii="Open Sans" w:hAnsi="Open Sans" w:cs="Open Sans"/>
          <w:sz w:val="18"/>
          <w:szCs w:val="18"/>
        </w:rPr>
        <w:t xml:space="preserve">HELL </w:t>
      </w:r>
      <w:r w:rsidR="00523339">
        <w:rPr>
          <w:rFonts w:ascii="Open Sans" w:hAnsi="Open Sans" w:cs="Open Sans"/>
          <w:sz w:val="18"/>
          <w:szCs w:val="18"/>
        </w:rPr>
        <w:t>NEW GEN Black Cherry</w:t>
      </w:r>
    </w:p>
    <w:p w14:paraId="0A0FA5C4" w14:textId="15DE66BD" w:rsidR="0030766F" w:rsidRDefault="00E33559" w:rsidP="0030766F">
      <w:pPr>
        <w:pStyle w:val="Nincstrkz"/>
        <w:ind w:left="1276" w:hanging="709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3.2.3</w:t>
      </w:r>
      <w:r w:rsidR="00E570AC">
        <w:rPr>
          <w:rFonts w:ascii="Open Sans" w:hAnsi="Open Sans" w:cs="Open Sans"/>
          <w:sz w:val="18"/>
          <w:szCs w:val="18"/>
        </w:rPr>
        <w:t>.</w:t>
      </w:r>
      <w:r w:rsidR="00E570AC">
        <w:rPr>
          <w:rFonts w:ascii="Open Sans" w:hAnsi="Open Sans" w:cs="Open Sans"/>
          <w:sz w:val="18"/>
          <w:szCs w:val="18"/>
        </w:rPr>
        <w:tab/>
      </w:r>
      <w:r w:rsidR="0030766F">
        <w:rPr>
          <w:rFonts w:ascii="Open Sans" w:hAnsi="Open Sans" w:cs="Open Sans"/>
          <w:sz w:val="18"/>
          <w:szCs w:val="18"/>
        </w:rPr>
        <w:t xml:space="preserve">HELL </w:t>
      </w:r>
      <w:r w:rsidR="00523339">
        <w:rPr>
          <w:rFonts w:ascii="Open Sans" w:hAnsi="Open Sans" w:cs="Open Sans"/>
          <w:sz w:val="18"/>
          <w:szCs w:val="18"/>
        </w:rPr>
        <w:t xml:space="preserve">NEW GEN </w:t>
      </w:r>
      <w:proofErr w:type="spellStart"/>
      <w:r w:rsidR="00523339">
        <w:rPr>
          <w:rFonts w:ascii="Open Sans" w:hAnsi="Open Sans" w:cs="Open Sans"/>
          <w:sz w:val="18"/>
          <w:szCs w:val="18"/>
        </w:rPr>
        <w:t>Green</w:t>
      </w:r>
      <w:proofErr w:type="spellEnd"/>
      <w:r w:rsidR="00523339">
        <w:rPr>
          <w:rFonts w:ascii="Open Sans" w:hAnsi="Open Sans" w:cs="Open Sans"/>
          <w:sz w:val="18"/>
          <w:szCs w:val="18"/>
        </w:rPr>
        <w:t xml:space="preserve"> Apple</w:t>
      </w:r>
      <w:r w:rsidR="00A73601" w:rsidRPr="00E570AC">
        <w:rPr>
          <w:rFonts w:ascii="Open Sans" w:hAnsi="Open Sans" w:cs="Open Sans"/>
          <w:sz w:val="18"/>
          <w:szCs w:val="18"/>
        </w:rPr>
        <w:t>;</w:t>
      </w:r>
    </w:p>
    <w:p w14:paraId="2A41893B" w14:textId="455E3A53" w:rsidR="00E570AC" w:rsidRPr="00E570AC" w:rsidRDefault="00E33559" w:rsidP="007E06D0">
      <w:pPr>
        <w:pStyle w:val="Nincstrkz"/>
        <w:ind w:left="1276" w:hanging="709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3.2.4</w:t>
      </w:r>
      <w:r w:rsidR="00E570AC">
        <w:rPr>
          <w:rFonts w:ascii="Open Sans" w:hAnsi="Open Sans" w:cs="Open Sans"/>
          <w:sz w:val="18"/>
          <w:szCs w:val="18"/>
        </w:rPr>
        <w:t>.</w:t>
      </w:r>
      <w:r w:rsidR="007E06D0">
        <w:rPr>
          <w:rFonts w:ascii="Open Sans" w:hAnsi="Open Sans" w:cs="Open Sans"/>
          <w:sz w:val="18"/>
          <w:szCs w:val="18"/>
        </w:rPr>
        <w:tab/>
      </w:r>
      <w:r w:rsidR="0030766F">
        <w:rPr>
          <w:rFonts w:ascii="Open Sans" w:hAnsi="Open Sans" w:cs="Open Sans"/>
          <w:sz w:val="18"/>
          <w:szCs w:val="18"/>
        </w:rPr>
        <w:t xml:space="preserve">HELL </w:t>
      </w:r>
      <w:r w:rsidR="00523339">
        <w:rPr>
          <w:rFonts w:ascii="Open Sans" w:hAnsi="Open Sans" w:cs="Open Sans"/>
          <w:sz w:val="18"/>
          <w:szCs w:val="18"/>
        </w:rPr>
        <w:t xml:space="preserve">NEW GEN Pink </w:t>
      </w:r>
      <w:proofErr w:type="spellStart"/>
      <w:r w:rsidR="00523339">
        <w:rPr>
          <w:rFonts w:ascii="Open Sans" w:hAnsi="Open Sans" w:cs="Open Sans"/>
          <w:sz w:val="18"/>
          <w:szCs w:val="18"/>
        </w:rPr>
        <w:t>Guava</w:t>
      </w:r>
      <w:proofErr w:type="spellEnd"/>
      <w:r w:rsidR="00A73601" w:rsidRPr="00E570AC">
        <w:rPr>
          <w:rFonts w:ascii="Open Sans" w:hAnsi="Open Sans" w:cs="Open Sans"/>
          <w:sz w:val="18"/>
          <w:szCs w:val="18"/>
        </w:rPr>
        <w:t>;</w:t>
      </w:r>
    </w:p>
    <w:p w14:paraId="14D47754" w14:textId="77777777" w:rsidR="00F3602F" w:rsidRDefault="00F3602F" w:rsidP="007E06D0">
      <w:pPr>
        <w:pStyle w:val="Nincstrkz"/>
        <w:ind w:left="1276" w:hanging="709"/>
        <w:jc w:val="both"/>
        <w:rPr>
          <w:rFonts w:ascii="Open Sans" w:hAnsi="Open Sans" w:cs="Open Sans"/>
          <w:sz w:val="18"/>
          <w:szCs w:val="18"/>
        </w:rPr>
      </w:pPr>
    </w:p>
    <w:p w14:paraId="719F6A0F" w14:textId="6E6E4539" w:rsidR="00B35308" w:rsidRPr="00E570AC" w:rsidRDefault="007E06D0" w:rsidP="00F3602F">
      <w:pPr>
        <w:pStyle w:val="Nincstrkz"/>
        <w:ind w:left="1276" w:hanging="709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ab/>
      </w:r>
    </w:p>
    <w:p w14:paraId="0BB4C015" w14:textId="47BA7CE0" w:rsidR="00B35308" w:rsidRPr="00E570AC" w:rsidRDefault="00B35308" w:rsidP="00E570AC">
      <w:pPr>
        <w:pStyle w:val="Nincstrkz"/>
        <w:ind w:left="567"/>
        <w:jc w:val="both"/>
        <w:rPr>
          <w:rFonts w:ascii="Open Sans" w:hAnsi="Open Sans" w:cs="Open Sans"/>
          <w:sz w:val="18"/>
          <w:szCs w:val="18"/>
        </w:rPr>
      </w:pPr>
      <w:r w:rsidRPr="00E570AC">
        <w:rPr>
          <w:rFonts w:ascii="Open Sans" w:hAnsi="Open Sans" w:cs="Open Sans"/>
          <w:sz w:val="18"/>
          <w:szCs w:val="18"/>
        </w:rPr>
        <w:t xml:space="preserve">A Szervező jogosult a </w:t>
      </w:r>
      <w:r w:rsidR="005446EB">
        <w:rPr>
          <w:rFonts w:ascii="Open Sans" w:hAnsi="Open Sans" w:cs="Open Sans"/>
          <w:sz w:val="18"/>
          <w:szCs w:val="18"/>
        </w:rPr>
        <w:t>Promóció</w:t>
      </w:r>
      <w:r w:rsidRPr="00E570AC">
        <w:rPr>
          <w:rFonts w:ascii="Open Sans" w:hAnsi="Open Sans" w:cs="Open Sans"/>
          <w:sz w:val="18"/>
          <w:szCs w:val="18"/>
        </w:rPr>
        <w:t xml:space="preserve">ban Résztvevő Termékek körét bármikor megváltoztatni (ideértve a bővítést és a Résztvevő Termékek körének csökkentését is), amelyről a </w:t>
      </w:r>
      <w:r w:rsidR="005446EB">
        <w:rPr>
          <w:rFonts w:ascii="Open Sans" w:hAnsi="Open Sans" w:cs="Open Sans"/>
          <w:sz w:val="18"/>
          <w:szCs w:val="18"/>
        </w:rPr>
        <w:t>Résztvevőket</w:t>
      </w:r>
      <w:r w:rsidRPr="00E570AC">
        <w:rPr>
          <w:rFonts w:ascii="Open Sans" w:hAnsi="Open Sans" w:cs="Open Sans"/>
          <w:sz w:val="18"/>
          <w:szCs w:val="18"/>
        </w:rPr>
        <w:t xml:space="preserve"> </w:t>
      </w:r>
      <w:proofErr w:type="gramStart"/>
      <w:r w:rsidRPr="00E570AC">
        <w:rPr>
          <w:rFonts w:ascii="Open Sans" w:hAnsi="Open Sans" w:cs="Open Sans"/>
          <w:sz w:val="18"/>
          <w:szCs w:val="18"/>
        </w:rPr>
        <w:t xml:space="preserve">jelen </w:t>
      </w:r>
      <w:r w:rsidR="005446EB" w:rsidRPr="005446EB">
        <w:t xml:space="preserve"> </w:t>
      </w:r>
      <w:r w:rsidR="005446EB" w:rsidRPr="005446EB">
        <w:rPr>
          <w:rFonts w:ascii="Open Sans" w:hAnsi="Open Sans" w:cs="Open Sans"/>
          <w:sz w:val="18"/>
          <w:szCs w:val="18"/>
        </w:rPr>
        <w:t>Részvételi</w:t>
      </w:r>
      <w:proofErr w:type="gramEnd"/>
      <w:r w:rsidR="005446EB" w:rsidRPr="005446EB">
        <w:rPr>
          <w:rFonts w:ascii="Open Sans" w:hAnsi="Open Sans" w:cs="Open Sans"/>
          <w:sz w:val="18"/>
          <w:szCs w:val="18"/>
        </w:rPr>
        <w:t xml:space="preserve"> szabályzat</w:t>
      </w:r>
      <w:r w:rsidR="005446EB" w:rsidRPr="005446EB" w:rsidDel="005446EB">
        <w:rPr>
          <w:rFonts w:ascii="Open Sans" w:hAnsi="Open Sans" w:cs="Open Sans"/>
          <w:sz w:val="18"/>
          <w:szCs w:val="18"/>
        </w:rPr>
        <w:t xml:space="preserve"> </w:t>
      </w:r>
      <w:r w:rsidRPr="00E570AC">
        <w:rPr>
          <w:rFonts w:ascii="Open Sans" w:hAnsi="Open Sans" w:cs="Open Sans"/>
          <w:sz w:val="18"/>
          <w:szCs w:val="18"/>
        </w:rPr>
        <w:t>szerint értesíti.</w:t>
      </w:r>
    </w:p>
    <w:p w14:paraId="32D2F145" w14:textId="77777777" w:rsidR="00B35308" w:rsidRPr="0005589A" w:rsidRDefault="00B35308" w:rsidP="00E570AC">
      <w:pPr>
        <w:shd w:val="clear" w:color="auto" w:fill="FFFFFF"/>
        <w:spacing w:after="0" w:line="240" w:lineRule="auto"/>
        <w:ind w:left="426" w:hanging="426"/>
        <w:jc w:val="both"/>
        <w:rPr>
          <w:rFonts w:ascii="Open Sans" w:eastAsia="Arial" w:hAnsi="Open Sans" w:cs="Open Sans"/>
          <w:color w:val="1C1E21"/>
          <w:sz w:val="18"/>
          <w:szCs w:val="18"/>
        </w:rPr>
      </w:pPr>
    </w:p>
    <w:p w14:paraId="00000018" w14:textId="58558599" w:rsidR="001E3673" w:rsidRPr="0005589A" w:rsidRDefault="00CD04C5" w:rsidP="00E33559">
      <w:pPr>
        <w:shd w:val="clear" w:color="auto" w:fill="FFFFFF"/>
        <w:spacing w:line="240" w:lineRule="auto"/>
        <w:ind w:left="426" w:hanging="426"/>
        <w:rPr>
          <w:rFonts w:ascii="Open Sans" w:eastAsia="Arial" w:hAnsi="Open Sans" w:cs="Open Sans"/>
          <w:color w:val="1C1E21"/>
          <w:sz w:val="18"/>
          <w:szCs w:val="18"/>
        </w:rPr>
      </w:pPr>
      <w:r w:rsidRPr="0005589A">
        <w:rPr>
          <w:rFonts w:ascii="Open Sans" w:eastAsia="Arial" w:hAnsi="Open Sans" w:cs="Open Sans"/>
          <w:b/>
          <w:color w:val="1C1E21"/>
          <w:sz w:val="18"/>
          <w:szCs w:val="18"/>
        </w:rPr>
        <w:t>4.</w:t>
      </w:r>
      <w:r w:rsidR="00E33559">
        <w:rPr>
          <w:rFonts w:ascii="Open Sans" w:eastAsia="Arial" w:hAnsi="Open Sans" w:cs="Open Sans"/>
          <w:color w:val="1C1E21"/>
          <w:sz w:val="18"/>
          <w:szCs w:val="18"/>
        </w:rPr>
        <w:tab/>
      </w:r>
      <w:r w:rsidRPr="0005589A">
        <w:rPr>
          <w:rFonts w:ascii="Open Sans" w:eastAsia="Arial" w:hAnsi="Open Sans" w:cs="Open Sans"/>
          <w:b/>
          <w:color w:val="1C1E21"/>
          <w:sz w:val="18"/>
          <w:szCs w:val="18"/>
        </w:rPr>
        <w:t xml:space="preserve">A </w:t>
      </w:r>
      <w:r w:rsidR="005446EB">
        <w:rPr>
          <w:rFonts w:ascii="Open Sans" w:eastAsia="Arial" w:hAnsi="Open Sans" w:cs="Open Sans"/>
          <w:b/>
          <w:color w:val="1C1E21"/>
          <w:sz w:val="18"/>
          <w:szCs w:val="18"/>
        </w:rPr>
        <w:t>Promóció</w:t>
      </w:r>
      <w:r w:rsidRPr="0005589A">
        <w:rPr>
          <w:rFonts w:ascii="Open Sans" w:eastAsia="Arial" w:hAnsi="Open Sans" w:cs="Open Sans"/>
          <w:b/>
          <w:color w:val="1C1E21"/>
          <w:sz w:val="18"/>
          <w:szCs w:val="18"/>
        </w:rPr>
        <w:t xml:space="preserve"> menete és a nyeremények</w:t>
      </w:r>
    </w:p>
    <w:p w14:paraId="50713723" w14:textId="3FAE8E4F" w:rsidR="002D7AF5" w:rsidRDefault="00CD04C5" w:rsidP="00FF1B63">
      <w:pPr>
        <w:shd w:val="clear" w:color="auto" w:fill="FFFFFF"/>
        <w:spacing w:line="240" w:lineRule="auto"/>
        <w:ind w:left="426" w:hanging="426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4.1. </w:t>
      </w:r>
      <w:r w:rsidR="002D7AF5" w:rsidRPr="002D7AF5">
        <w:rPr>
          <w:rFonts w:ascii="Open Sans" w:eastAsia="Arial" w:hAnsi="Open Sans" w:cs="Open Sans"/>
          <w:color w:val="1C1E21"/>
          <w:sz w:val="18"/>
          <w:szCs w:val="18"/>
        </w:rPr>
        <w:t xml:space="preserve">Minden </w:t>
      </w:r>
      <w:r w:rsidR="00147683">
        <w:rPr>
          <w:rFonts w:ascii="Open Sans" w:eastAsia="Arial" w:hAnsi="Open Sans" w:cs="Open Sans"/>
          <w:color w:val="1C1E21"/>
          <w:sz w:val="18"/>
          <w:szCs w:val="18"/>
        </w:rPr>
        <w:t>Résztvevő</w:t>
      </w:r>
      <w:r w:rsidR="00147683" w:rsidRPr="002D7AF5">
        <w:rPr>
          <w:rFonts w:ascii="Open Sans" w:eastAsia="Arial" w:hAnsi="Open Sans" w:cs="Open Sans"/>
          <w:color w:val="1C1E21"/>
          <w:sz w:val="18"/>
          <w:szCs w:val="18"/>
        </w:rPr>
        <w:t xml:space="preserve"> </w:t>
      </w:r>
      <w:r w:rsidR="002D7AF5" w:rsidRPr="002D7AF5">
        <w:rPr>
          <w:rFonts w:ascii="Open Sans" w:eastAsia="Arial" w:hAnsi="Open Sans" w:cs="Open Sans"/>
          <w:color w:val="1C1E21"/>
          <w:sz w:val="18"/>
          <w:szCs w:val="18"/>
        </w:rPr>
        <w:t>bármely, 3.2. pontban felsorolt termék</w:t>
      </w:r>
      <w:r w:rsidR="00147683" w:rsidRPr="00147683">
        <w:rPr>
          <w:rFonts w:eastAsia="Times New Roman"/>
          <w:b/>
          <w:bCs/>
          <w:color w:val="000000"/>
        </w:rPr>
        <w:t xml:space="preserve"> </w:t>
      </w:r>
      <w:r w:rsidR="00147683" w:rsidRPr="00BD638F">
        <w:rPr>
          <w:rFonts w:ascii="Open Sans" w:eastAsia="Arial" w:hAnsi="Open Sans" w:cs="Open Sans"/>
          <w:color w:val="1C1E21"/>
          <w:sz w:val="18"/>
          <w:szCs w:val="18"/>
        </w:rPr>
        <w:t xml:space="preserve">NFC képes okoseszközzel (okostelefonok, okosórák) </w:t>
      </w:r>
      <w:r w:rsidR="001D7C8C">
        <w:rPr>
          <w:rFonts w:ascii="Open Sans" w:eastAsia="Arial" w:hAnsi="Open Sans" w:cs="Open Sans"/>
          <w:color w:val="1C1E21"/>
          <w:sz w:val="18"/>
          <w:szCs w:val="18"/>
        </w:rPr>
        <w:t>történő meg</w:t>
      </w:r>
      <w:r w:rsidR="002D7AF5" w:rsidRPr="002D7AF5">
        <w:rPr>
          <w:rFonts w:ascii="Open Sans" w:eastAsia="Arial" w:hAnsi="Open Sans" w:cs="Open Sans"/>
          <w:color w:val="1C1E21"/>
          <w:sz w:val="18"/>
          <w:szCs w:val="18"/>
        </w:rPr>
        <w:t xml:space="preserve">vásárlása esetén </w:t>
      </w:r>
      <w:r w:rsidR="001D7C8C">
        <w:rPr>
          <w:rFonts w:ascii="Open Sans" w:eastAsia="Arial" w:hAnsi="Open Sans" w:cs="Open Sans"/>
          <w:color w:val="1C1E21"/>
          <w:sz w:val="18"/>
          <w:szCs w:val="18"/>
        </w:rPr>
        <w:t xml:space="preserve">20% kedvezményre jogosult a Promócióban Résztvevő Termékek árából. Az 50.-Ft. visszaváltási díjra a kedvezmény mértéke nem vonatkozik, azaz a visszaváltási díj megfizetése a Résztvevő kötelezettségét képezi. </w:t>
      </w:r>
    </w:p>
    <w:p w14:paraId="3364F8CF" w14:textId="2803F566" w:rsidR="001D7C8C" w:rsidRPr="001D7C8C" w:rsidRDefault="00824477" w:rsidP="001D7C8C">
      <w:pPr>
        <w:shd w:val="clear" w:color="auto" w:fill="FFFFFF"/>
        <w:spacing w:line="240" w:lineRule="auto"/>
        <w:ind w:left="426" w:hanging="426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 xml:space="preserve">4.2. </w:t>
      </w:r>
      <w:r w:rsidR="001D7C8C">
        <w:rPr>
          <w:rFonts w:ascii="Open Sans" w:eastAsia="Arial" w:hAnsi="Open Sans" w:cs="Open Sans"/>
          <w:color w:val="1C1E21"/>
          <w:sz w:val="18"/>
          <w:szCs w:val="18"/>
        </w:rPr>
        <w:t>A kedvezmény érvényesítése</w:t>
      </w:r>
      <w:r w:rsidR="001D7C8C" w:rsidRPr="00BD638F">
        <w:rPr>
          <w:rFonts w:ascii="Open Sans" w:eastAsia="Arial" w:hAnsi="Open Sans" w:cs="Open Sans"/>
          <w:color w:val="1C1E21"/>
          <w:sz w:val="18"/>
          <w:szCs w:val="18"/>
        </w:rPr>
        <w:t xml:space="preserve"> az alábbi módon </w:t>
      </w:r>
      <w:r w:rsidR="001D7C8C">
        <w:rPr>
          <w:rFonts w:ascii="Open Sans" w:eastAsia="Arial" w:hAnsi="Open Sans" w:cs="Open Sans"/>
          <w:color w:val="1C1E21"/>
          <w:sz w:val="18"/>
          <w:szCs w:val="18"/>
        </w:rPr>
        <w:t>történik</w:t>
      </w:r>
      <w:r w:rsidR="001D7C8C" w:rsidRPr="00BD638F">
        <w:rPr>
          <w:rFonts w:ascii="Open Sans" w:eastAsia="Arial" w:hAnsi="Open Sans" w:cs="Open Sans"/>
          <w:color w:val="1C1E21"/>
          <w:sz w:val="18"/>
          <w:szCs w:val="18"/>
        </w:rPr>
        <w:t>:</w:t>
      </w:r>
    </w:p>
    <w:p w14:paraId="43A9F949" w14:textId="5DCF6C80" w:rsidR="001D7C8C" w:rsidRPr="001D7C8C" w:rsidRDefault="001D7C8C" w:rsidP="001D7C8C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>A v</w:t>
      </w:r>
      <w:r w:rsidRPr="00BD638F">
        <w:rPr>
          <w:rFonts w:ascii="Open Sans" w:eastAsia="Arial" w:hAnsi="Open Sans" w:cs="Open Sans"/>
          <w:color w:val="1C1E21"/>
          <w:sz w:val="18"/>
          <w:szCs w:val="18"/>
        </w:rPr>
        <w:t xml:space="preserve">ásárlás megkezdésekor a NAYAX terminál a kiválasztott HELL New </w:t>
      </w:r>
      <w:proofErr w:type="spellStart"/>
      <w:r w:rsidRPr="00BD638F">
        <w:rPr>
          <w:rFonts w:ascii="Open Sans" w:eastAsia="Arial" w:hAnsi="Open Sans" w:cs="Open Sans"/>
          <w:color w:val="1C1E21"/>
          <w:sz w:val="18"/>
          <w:szCs w:val="18"/>
        </w:rPr>
        <w:t>Gen</w:t>
      </w:r>
      <w:proofErr w:type="spellEnd"/>
      <w:r w:rsidRPr="00BD638F">
        <w:rPr>
          <w:rFonts w:ascii="Open Sans" w:eastAsia="Arial" w:hAnsi="Open Sans" w:cs="Open Sans"/>
          <w:color w:val="1C1E21"/>
          <w:sz w:val="18"/>
          <w:szCs w:val="18"/>
        </w:rPr>
        <w:t xml:space="preserve"> termék 50</w:t>
      </w:r>
      <w:r w:rsidR="00697C76">
        <w:rPr>
          <w:rFonts w:ascii="Open Sans" w:eastAsia="Arial" w:hAnsi="Open Sans" w:cs="Open Sans"/>
          <w:color w:val="1C1E21"/>
          <w:sz w:val="18"/>
          <w:szCs w:val="18"/>
        </w:rPr>
        <w:t>.-</w:t>
      </w:r>
      <w:r w:rsidRPr="00BD638F">
        <w:rPr>
          <w:rFonts w:ascii="Open Sans" w:eastAsia="Arial" w:hAnsi="Open Sans" w:cs="Open Sans"/>
          <w:color w:val="1C1E21"/>
          <w:sz w:val="18"/>
          <w:szCs w:val="18"/>
        </w:rPr>
        <w:t xml:space="preserve">Ft </w:t>
      </w:r>
      <w:r w:rsidR="00697C76">
        <w:rPr>
          <w:rFonts w:ascii="Open Sans" w:eastAsia="Arial" w:hAnsi="Open Sans" w:cs="Open Sans"/>
          <w:color w:val="1C1E21"/>
          <w:sz w:val="18"/>
          <w:szCs w:val="18"/>
        </w:rPr>
        <w:t xml:space="preserve">visszaváltási </w:t>
      </w:r>
      <w:r w:rsidRPr="00BD638F">
        <w:rPr>
          <w:rFonts w:ascii="Open Sans" w:eastAsia="Arial" w:hAnsi="Open Sans" w:cs="Open Sans"/>
          <w:color w:val="1C1E21"/>
          <w:sz w:val="18"/>
          <w:szCs w:val="18"/>
        </w:rPr>
        <w:t>díjjal növelt</w:t>
      </w:r>
      <w:r w:rsidR="00697C76">
        <w:rPr>
          <w:rFonts w:ascii="Open Sans" w:eastAsia="Arial" w:hAnsi="Open Sans" w:cs="Open Sans"/>
          <w:color w:val="1C1E21"/>
          <w:sz w:val="18"/>
          <w:szCs w:val="18"/>
        </w:rPr>
        <w:t xml:space="preserve"> teljes</w:t>
      </w:r>
      <w:r w:rsidRPr="00BD638F">
        <w:rPr>
          <w:rFonts w:ascii="Open Sans" w:eastAsia="Arial" w:hAnsi="Open Sans" w:cs="Open Sans"/>
          <w:color w:val="1C1E21"/>
          <w:sz w:val="18"/>
          <w:szCs w:val="18"/>
        </w:rPr>
        <w:t xml:space="preserve"> árát </w:t>
      </w:r>
      <w:r w:rsidR="00697C76">
        <w:rPr>
          <w:rFonts w:ascii="Open Sans" w:eastAsia="Arial" w:hAnsi="Open Sans" w:cs="Open Sans"/>
          <w:color w:val="1C1E21"/>
          <w:sz w:val="18"/>
          <w:szCs w:val="18"/>
        </w:rPr>
        <w:t>jelzi ki.</w:t>
      </w:r>
    </w:p>
    <w:p w14:paraId="6ACD486C" w14:textId="53F45710" w:rsidR="001D7C8C" w:rsidRPr="001D7C8C" w:rsidRDefault="00697C76" w:rsidP="001D7C8C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>A f</w:t>
      </w:r>
      <w:r w:rsidR="001D7C8C" w:rsidRPr="00BD638F">
        <w:rPr>
          <w:rFonts w:ascii="Open Sans" w:eastAsia="Arial" w:hAnsi="Open Sans" w:cs="Open Sans"/>
          <w:color w:val="1C1E21"/>
          <w:sz w:val="18"/>
          <w:szCs w:val="18"/>
        </w:rPr>
        <w:t>edezettel rendelkező NFC képes okoseszköz érintésekor bank</w:t>
      </w:r>
      <w:r>
        <w:rPr>
          <w:rFonts w:ascii="Open Sans" w:eastAsia="Arial" w:hAnsi="Open Sans" w:cs="Open Sans"/>
          <w:color w:val="1C1E21"/>
          <w:sz w:val="18"/>
          <w:szCs w:val="18"/>
        </w:rPr>
        <w:t xml:space="preserve"> általi</w:t>
      </w:r>
      <w:r w:rsidR="001D7C8C" w:rsidRPr="00BD638F">
        <w:rPr>
          <w:rFonts w:ascii="Open Sans" w:eastAsia="Arial" w:hAnsi="Open Sans" w:cs="Open Sans"/>
          <w:color w:val="1C1E21"/>
          <w:sz w:val="18"/>
          <w:szCs w:val="18"/>
        </w:rPr>
        <w:t xml:space="preserve"> zárolás történik a </w:t>
      </w:r>
      <w:r>
        <w:rPr>
          <w:rFonts w:ascii="Open Sans" w:eastAsia="Arial" w:hAnsi="Open Sans" w:cs="Open Sans"/>
          <w:color w:val="1C1E21"/>
          <w:sz w:val="18"/>
          <w:szCs w:val="18"/>
        </w:rPr>
        <w:t>teljes</w:t>
      </w:r>
      <w:r w:rsidR="00B75B8D">
        <w:rPr>
          <w:rFonts w:ascii="Open Sans" w:eastAsia="Arial" w:hAnsi="Open Sans" w:cs="Open Sans"/>
          <w:color w:val="1C1E21"/>
          <w:sz w:val="18"/>
          <w:szCs w:val="18"/>
        </w:rPr>
        <w:t xml:space="preserve"> árnak megfelelő</w:t>
      </w:r>
      <w:r w:rsidR="001D7C8C" w:rsidRPr="00BD638F">
        <w:rPr>
          <w:rFonts w:ascii="Open Sans" w:eastAsia="Arial" w:hAnsi="Open Sans" w:cs="Open Sans"/>
          <w:color w:val="1C1E21"/>
          <w:sz w:val="18"/>
          <w:szCs w:val="18"/>
        </w:rPr>
        <w:t xml:space="preserve"> </w:t>
      </w:r>
      <w:r w:rsidR="00B75B8D">
        <w:rPr>
          <w:rFonts w:ascii="Open Sans" w:eastAsia="Arial" w:hAnsi="Open Sans" w:cs="Open Sans"/>
          <w:color w:val="1C1E21"/>
          <w:sz w:val="18"/>
          <w:szCs w:val="18"/>
        </w:rPr>
        <w:t>összeggel.</w:t>
      </w:r>
    </w:p>
    <w:p w14:paraId="60604E72" w14:textId="768687FA" w:rsidR="001D7C8C" w:rsidRPr="001D7C8C" w:rsidRDefault="00B75B8D" w:rsidP="001D7C8C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>A s</w:t>
      </w:r>
      <w:r w:rsidR="001D7C8C" w:rsidRPr="00BD638F">
        <w:rPr>
          <w:rFonts w:ascii="Open Sans" w:eastAsia="Arial" w:hAnsi="Open Sans" w:cs="Open Sans"/>
          <w:color w:val="1C1E21"/>
          <w:sz w:val="18"/>
          <w:szCs w:val="18"/>
        </w:rPr>
        <w:t>ikeres vásárlást követően a</w:t>
      </w:r>
      <w:r w:rsidR="0077345B">
        <w:rPr>
          <w:rFonts w:ascii="Open Sans" w:eastAsia="Arial" w:hAnsi="Open Sans" w:cs="Open Sans"/>
          <w:color w:val="1C1E21"/>
          <w:sz w:val="18"/>
          <w:szCs w:val="18"/>
        </w:rPr>
        <w:t xml:space="preserve"> </w:t>
      </w:r>
      <w:r w:rsidR="001D7C8C" w:rsidRPr="00BD638F">
        <w:rPr>
          <w:rFonts w:ascii="Open Sans" w:eastAsia="Arial" w:hAnsi="Open Sans" w:cs="Open Sans"/>
          <w:color w:val="1C1E21"/>
          <w:sz w:val="18"/>
          <w:szCs w:val="18"/>
        </w:rPr>
        <w:t>NAYAX terminál kijelzője ki</w:t>
      </w:r>
      <w:r w:rsidR="00181597">
        <w:rPr>
          <w:rFonts w:ascii="Open Sans" w:eastAsia="Arial" w:hAnsi="Open Sans" w:cs="Open Sans"/>
          <w:color w:val="1C1E21"/>
          <w:sz w:val="18"/>
          <w:szCs w:val="18"/>
        </w:rPr>
        <w:t>jelzi</w:t>
      </w:r>
      <w:r w:rsidR="001D7C8C" w:rsidRPr="00BD638F">
        <w:rPr>
          <w:rFonts w:ascii="Open Sans" w:eastAsia="Arial" w:hAnsi="Open Sans" w:cs="Open Sans"/>
          <w:color w:val="1C1E21"/>
          <w:sz w:val="18"/>
          <w:szCs w:val="18"/>
        </w:rPr>
        <w:t xml:space="preserve"> a tényleges terhelés összegét, mely </w:t>
      </w:r>
      <w:r w:rsidR="00485D05">
        <w:rPr>
          <w:rFonts w:ascii="Open Sans" w:eastAsia="Arial" w:hAnsi="Open Sans" w:cs="Open Sans"/>
          <w:color w:val="1C1E21"/>
          <w:sz w:val="18"/>
          <w:szCs w:val="18"/>
        </w:rPr>
        <w:t>tartalmazza a (20%-kal csökkentett) kedvezményes árat</w:t>
      </w:r>
      <w:r w:rsidR="001D7C8C" w:rsidRPr="00BD638F">
        <w:rPr>
          <w:rFonts w:ascii="Open Sans" w:eastAsia="Arial" w:hAnsi="Open Sans" w:cs="Open Sans"/>
          <w:color w:val="1C1E21"/>
          <w:sz w:val="18"/>
          <w:szCs w:val="18"/>
        </w:rPr>
        <w:t xml:space="preserve"> </w:t>
      </w:r>
      <w:r w:rsidR="00485D05">
        <w:rPr>
          <w:rFonts w:ascii="Open Sans" w:eastAsia="Arial" w:hAnsi="Open Sans" w:cs="Open Sans"/>
          <w:color w:val="1C1E21"/>
          <w:sz w:val="18"/>
          <w:szCs w:val="18"/>
        </w:rPr>
        <w:t>+</w:t>
      </w:r>
      <w:r w:rsidR="001D7C8C" w:rsidRPr="00BD638F">
        <w:rPr>
          <w:rFonts w:ascii="Open Sans" w:eastAsia="Arial" w:hAnsi="Open Sans" w:cs="Open Sans"/>
          <w:color w:val="1C1E21"/>
          <w:sz w:val="18"/>
          <w:szCs w:val="18"/>
        </w:rPr>
        <w:t xml:space="preserve"> 50</w:t>
      </w:r>
      <w:r w:rsidR="00485D05">
        <w:rPr>
          <w:rFonts w:ascii="Open Sans" w:eastAsia="Arial" w:hAnsi="Open Sans" w:cs="Open Sans"/>
          <w:color w:val="1C1E21"/>
          <w:sz w:val="18"/>
          <w:szCs w:val="18"/>
        </w:rPr>
        <w:t>.-</w:t>
      </w:r>
      <w:r w:rsidR="001D7C8C" w:rsidRPr="00BD638F">
        <w:rPr>
          <w:rFonts w:ascii="Open Sans" w:eastAsia="Arial" w:hAnsi="Open Sans" w:cs="Open Sans"/>
          <w:color w:val="1C1E21"/>
          <w:sz w:val="18"/>
          <w:szCs w:val="18"/>
        </w:rPr>
        <w:t xml:space="preserve"> Ft</w:t>
      </w:r>
      <w:r w:rsidR="00485D05">
        <w:rPr>
          <w:rFonts w:ascii="Open Sans" w:eastAsia="Arial" w:hAnsi="Open Sans" w:cs="Open Sans"/>
          <w:color w:val="1C1E21"/>
          <w:sz w:val="18"/>
          <w:szCs w:val="18"/>
        </w:rPr>
        <w:t>. visszaváltási</w:t>
      </w:r>
      <w:r w:rsidR="001D7C8C" w:rsidRPr="00BD638F">
        <w:rPr>
          <w:rFonts w:ascii="Open Sans" w:eastAsia="Arial" w:hAnsi="Open Sans" w:cs="Open Sans"/>
          <w:color w:val="1C1E21"/>
          <w:sz w:val="18"/>
          <w:szCs w:val="18"/>
        </w:rPr>
        <w:t xml:space="preserve"> díj</w:t>
      </w:r>
      <w:r w:rsidR="00485D05">
        <w:rPr>
          <w:rFonts w:ascii="Open Sans" w:eastAsia="Arial" w:hAnsi="Open Sans" w:cs="Open Sans"/>
          <w:color w:val="1C1E21"/>
          <w:sz w:val="18"/>
          <w:szCs w:val="18"/>
        </w:rPr>
        <w:t>at</w:t>
      </w:r>
      <w:r w:rsidR="001D7C8C" w:rsidRPr="00BD638F">
        <w:rPr>
          <w:rFonts w:ascii="Open Sans" w:eastAsia="Arial" w:hAnsi="Open Sans" w:cs="Open Sans"/>
          <w:color w:val="1C1E21"/>
          <w:sz w:val="18"/>
          <w:szCs w:val="18"/>
        </w:rPr>
        <w:t>).</w:t>
      </w:r>
    </w:p>
    <w:p w14:paraId="26C35598" w14:textId="7F4D1BFA" w:rsidR="001D7C8C" w:rsidRPr="00CE2945" w:rsidRDefault="00181597" w:rsidP="00BD638F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>A Résztvevő bankszámláját kezelő b</w:t>
      </w:r>
      <w:r w:rsidR="001D7C8C" w:rsidRPr="00BD638F">
        <w:rPr>
          <w:rFonts w:ascii="Open Sans" w:eastAsia="Arial" w:hAnsi="Open Sans" w:cs="Open Sans"/>
          <w:color w:val="1C1E21"/>
          <w:sz w:val="18"/>
          <w:szCs w:val="18"/>
        </w:rPr>
        <w:t>anktól függően a zárolás és a valós terhelés köz</w:t>
      </w:r>
      <w:r>
        <w:rPr>
          <w:rFonts w:ascii="Open Sans" w:eastAsia="Arial" w:hAnsi="Open Sans" w:cs="Open Sans"/>
          <w:color w:val="1C1E21"/>
          <w:sz w:val="18"/>
          <w:szCs w:val="18"/>
        </w:rPr>
        <w:t>öt</w:t>
      </w:r>
      <w:r w:rsidR="001D7C8C" w:rsidRPr="00BD638F">
        <w:rPr>
          <w:rFonts w:ascii="Open Sans" w:eastAsia="Arial" w:hAnsi="Open Sans" w:cs="Open Sans"/>
          <w:color w:val="1C1E21"/>
          <w:sz w:val="18"/>
          <w:szCs w:val="18"/>
        </w:rPr>
        <w:t xml:space="preserve">ti elszámolás </w:t>
      </w:r>
      <w:r>
        <w:rPr>
          <w:rFonts w:ascii="Open Sans" w:eastAsia="Arial" w:hAnsi="Open Sans" w:cs="Open Sans"/>
          <w:color w:val="1C1E21"/>
          <w:sz w:val="18"/>
          <w:szCs w:val="18"/>
        </w:rPr>
        <w:t>eltérő</w:t>
      </w:r>
      <w:r w:rsidR="001D7C8C" w:rsidRPr="00BD638F">
        <w:rPr>
          <w:rFonts w:ascii="Open Sans" w:eastAsia="Arial" w:hAnsi="Open Sans" w:cs="Open Sans"/>
          <w:color w:val="1C1E21"/>
          <w:sz w:val="18"/>
          <w:szCs w:val="18"/>
        </w:rPr>
        <w:t xml:space="preserve"> időt vehet igénybe, </w:t>
      </w:r>
      <w:r>
        <w:rPr>
          <w:rFonts w:ascii="Open Sans" w:eastAsia="Arial" w:hAnsi="Open Sans" w:cs="Open Sans"/>
          <w:color w:val="1C1E21"/>
          <w:sz w:val="18"/>
          <w:szCs w:val="18"/>
        </w:rPr>
        <w:t>a</w:t>
      </w:r>
      <w:r w:rsidR="001D7C8C" w:rsidRPr="00BD638F">
        <w:rPr>
          <w:rFonts w:ascii="Open Sans" w:eastAsia="Arial" w:hAnsi="Open Sans" w:cs="Open Sans"/>
          <w:color w:val="1C1E21"/>
          <w:sz w:val="18"/>
          <w:szCs w:val="18"/>
        </w:rPr>
        <w:t xml:space="preserve">melyre a </w:t>
      </w:r>
      <w:r>
        <w:rPr>
          <w:rFonts w:ascii="Open Sans" w:eastAsia="Arial" w:hAnsi="Open Sans" w:cs="Open Sans"/>
          <w:color w:val="1C1E21"/>
          <w:sz w:val="18"/>
          <w:szCs w:val="18"/>
        </w:rPr>
        <w:t>Szervezőnek</w:t>
      </w:r>
      <w:r w:rsidR="001D7C8C" w:rsidRPr="00BD638F">
        <w:rPr>
          <w:rFonts w:ascii="Open Sans" w:eastAsia="Arial" w:hAnsi="Open Sans" w:cs="Open Sans"/>
          <w:color w:val="1C1E21"/>
          <w:sz w:val="18"/>
          <w:szCs w:val="18"/>
        </w:rPr>
        <w:t xml:space="preserve"> nincs ráhatása</w:t>
      </w:r>
      <w:r>
        <w:rPr>
          <w:rFonts w:ascii="Open Sans" w:eastAsia="Arial" w:hAnsi="Open Sans" w:cs="Open Sans"/>
          <w:color w:val="1C1E21"/>
          <w:sz w:val="18"/>
          <w:szCs w:val="18"/>
        </w:rPr>
        <w:t>.</w:t>
      </w:r>
      <w:r w:rsidR="001D7C8C" w:rsidRPr="00BD638F">
        <w:rPr>
          <w:rFonts w:ascii="Open Sans" w:eastAsia="Arial" w:hAnsi="Open Sans" w:cs="Open Sans"/>
          <w:color w:val="1C1E21"/>
          <w:sz w:val="18"/>
          <w:szCs w:val="18"/>
        </w:rPr>
        <w:t xml:space="preserve"> A terheléssel egyidőben történik a kedvezmény mértékének feloldása</w:t>
      </w:r>
      <w:r>
        <w:rPr>
          <w:rFonts w:ascii="Open Sans" w:eastAsia="Arial" w:hAnsi="Open Sans" w:cs="Open Sans"/>
          <w:color w:val="1C1E21"/>
          <w:sz w:val="18"/>
          <w:szCs w:val="18"/>
        </w:rPr>
        <w:t>.</w:t>
      </w:r>
    </w:p>
    <w:p w14:paraId="5D2AC395" w14:textId="2C68E80B" w:rsidR="007F18F7" w:rsidRDefault="00824477" w:rsidP="0053637F">
      <w:pPr>
        <w:shd w:val="clear" w:color="auto" w:fill="FFFFFF"/>
        <w:spacing w:line="240" w:lineRule="auto"/>
        <w:ind w:firstLine="360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 xml:space="preserve">4.3. </w:t>
      </w:r>
      <w:r w:rsidR="002D7AF5" w:rsidRPr="002D7AF5">
        <w:rPr>
          <w:rFonts w:ascii="Open Sans" w:eastAsia="Arial" w:hAnsi="Open Sans" w:cs="Open Sans"/>
          <w:color w:val="1C1E21"/>
          <w:sz w:val="18"/>
          <w:szCs w:val="18"/>
        </w:rPr>
        <w:t xml:space="preserve">A promócióban </w:t>
      </w:r>
      <w:r w:rsidR="008047C8">
        <w:rPr>
          <w:rFonts w:ascii="Open Sans" w:eastAsia="Arial" w:hAnsi="Open Sans" w:cs="Open Sans"/>
          <w:color w:val="1C1E21"/>
          <w:sz w:val="18"/>
          <w:szCs w:val="18"/>
        </w:rPr>
        <w:t xml:space="preserve">az alábbi </w:t>
      </w:r>
      <w:r w:rsidR="00147683">
        <w:rPr>
          <w:rFonts w:ascii="Open Sans" w:eastAsia="Arial" w:hAnsi="Open Sans" w:cs="Open Sans"/>
          <w:color w:val="1C1E21"/>
          <w:sz w:val="18"/>
          <w:szCs w:val="18"/>
        </w:rPr>
        <w:t xml:space="preserve">Automaták </w:t>
      </w:r>
      <w:r w:rsidR="008047C8">
        <w:rPr>
          <w:rFonts w:ascii="Open Sans" w:eastAsia="Arial" w:hAnsi="Open Sans" w:cs="Open Sans"/>
          <w:color w:val="1C1E21"/>
          <w:sz w:val="18"/>
          <w:szCs w:val="18"/>
        </w:rPr>
        <w:t xml:space="preserve">vesznek részt: </w:t>
      </w:r>
    </w:p>
    <w:p w14:paraId="1B448313" w14:textId="77777777" w:rsidR="00147683" w:rsidRPr="00BD638F" w:rsidRDefault="00147683" w:rsidP="00BD638F">
      <w:pPr>
        <w:pStyle w:val="Listaszerbekezds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 w:rsidRPr="00BD638F">
        <w:rPr>
          <w:rFonts w:ascii="Open Sans" w:eastAsia="Arial" w:hAnsi="Open Sans" w:cs="Open Sans"/>
          <w:color w:val="1C1E21"/>
          <w:sz w:val="18"/>
          <w:szCs w:val="18"/>
        </w:rPr>
        <w:t>500 db Szervező által üzemeltetett, promóciós matricával ellátott hidegital automata.</w:t>
      </w:r>
    </w:p>
    <w:p w14:paraId="0D54F24C" w14:textId="5F5BE106" w:rsidR="00147683" w:rsidRPr="00BD638F" w:rsidRDefault="00147683" w:rsidP="00BD638F">
      <w:pPr>
        <w:pStyle w:val="Listaszerbekezds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 w:rsidRPr="00BD638F">
        <w:rPr>
          <w:rFonts w:ascii="Open Sans" w:eastAsia="Arial" w:hAnsi="Open Sans" w:cs="Open Sans"/>
          <w:color w:val="1C1E21"/>
          <w:sz w:val="18"/>
          <w:szCs w:val="18"/>
        </w:rPr>
        <w:t>A</w:t>
      </w:r>
      <w:r w:rsidR="00CE2945">
        <w:rPr>
          <w:rFonts w:ascii="Open Sans" w:eastAsia="Arial" w:hAnsi="Open Sans" w:cs="Open Sans"/>
          <w:color w:val="1C1E21"/>
          <w:sz w:val="18"/>
          <w:szCs w:val="18"/>
        </w:rPr>
        <w:t xml:space="preserve"> promóciós</w:t>
      </w:r>
      <w:r w:rsidRPr="00BD638F">
        <w:rPr>
          <w:rFonts w:ascii="Open Sans" w:eastAsia="Arial" w:hAnsi="Open Sans" w:cs="Open Sans"/>
          <w:color w:val="1C1E21"/>
          <w:sz w:val="18"/>
          <w:szCs w:val="18"/>
        </w:rPr>
        <w:t xml:space="preserve"> matricákon a</w:t>
      </w:r>
      <w:r w:rsidR="00CE2945">
        <w:rPr>
          <w:rFonts w:ascii="Open Sans" w:eastAsia="Arial" w:hAnsi="Open Sans" w:cs="Open Sans"/>
          <w:color w:val="1C1E21"/>
          <w:sz w:val="18"/>
          <w:szCs w:val="18"/>
        </w:rPr>
        <w:t xml:space="preserve"> következő</w:t>
      </w:r>
      <w:r w:rsidRPr="00BD638F">
        <w:rPr>
          <w:rFonts w:ascii="Open Sans" w:eastAsia="Arial" w:hAnsi="Open Sans" w:cs="Open Sans"/>
          <w:color w:val="1C1E21"/>
          <w:sz w:val="18"/>
          <w:szCs w:val="18"/>
        </w:rPr>
        <w:t xml:space="preserve"> </w:t>
      </w:r>
      <w:r w:rsidR="00CE2945">
        <w:rPr>
          <w:rFonts w:ascii="Open Sans" w:eastAsia="Arial" w:hAnsi="Open Sans" w:cs="Open Sans"/>
          <w:color w:val="1C1E21"/>
          <w:sz w:val="18"/>
          <w:szCs w:val="18"/>
        </w:rPr>
        <w:t>szöveg</w:t>
      </w:r>
      <w:r w:rsidRPr="00BD638F">
        <w:rPr>
          <w:rFonts w:ascii="Open Sans" w:eastAsia="Arial" w:hAnsi="Open Sans" w:cs="Open Sans"/>
          <w:color w:val="1C1E21"/>
          <w:sz w:val="18"/>
          <w:szCs w:val="18"/>
        </w:rPr>
        <w:t xml:space="preserve"> kerül feltüntetésre: </w:t>
      </w:r>
      <w:r w:rsidR="001D5BA2">
        <w:rPr>
          <w:rFonts w:ascii="Open Sans" w:eastAsia="Arial" w:hAnsi="Open Sans" w:cs="Open Sans"/>
          <w:color w:val="1C1E21"/>
          <w:sz w:val="18"/>
          <w:szCs w:val="18"/>
        </w:rPr>
        <w:t>„VÁSÁROLJ MOST ÚJ NEW GEN-T NFC KÉPES OKOSESZKÖZÖDDEL ÉS A 20% KEDVEZMÉNY AZONNAL A TIÉD.”</w:t>
      </w:r>
    </w:p>
    <w:p w14:paraId="72E86BC7" w14:textId="0C51600E" w:rsidR="000D0F53" w:rsidRDefault="009F2201" w:rsidP="00BD638F">
      <w:pPr>
        <w:shd w:val="clear" w:color="auto" w:fill="FFFFFF"/>
        <w:spacing w:line="240" w:lineRule="auto"/>
        <w:ind w:left="852" w:hanging="426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 xml:space="preserve">        </w:t>
      </w:r>
      <w:r w:rsidR="002D7AF5" w:rsidRPr="002D7AF5">
        <w:rPr>
          <w:rFonts w:ascii="Open Sans" w:eastAsia="Arial" w:hAnsi="Open Sans" w:cs="Open Sans"/>
          <w:color w:val="1C1E21"/>
          <w:sz w:val="18"/>
          <w:szCs w:val="18"/>
        </w:rPr>
        <w:t xml:space="preserve">A promócióban kizárólag a </w:t>
      </w:r>
      <w:r w:rsidR="00CE2945">
        <w:rPr>
          <w:rFonts w:ascii="Open Sans" w:eastAsia="Arial" w:hAnsi="Open Sans" w:cs="Open Sans"/>
          <w:color w:val="1C1E21"/>
          <w:sz w:val="18"/>
          <w:szCs w:val="18"/>
        </w:rPr>
        <w:t>P</w:t>
      </w:r>
      <w:r w:rsidR="004515A7">
        <w:rPr>
          <w:rFonts w:ascii="Open Sans" w:eastAsia="Arial" w:hAnsi="Open Sans" w:cs="Open Sans"/>
          <w:color w:val="1C1E21"/>
          <w:sz w:val="18"/>
          <w:szCs w:val="18"/>
        </w:rPr>
        <w:t xml:space="preserve">romócióban </w:t>
      </w:r>
      <w:r w:rsidR="00CE2945">
        <w:rPr>
          <w:rFonts w:ascii="Open Sans" w:eastAsia="Arial" w:hAnsi="Open Sans" w:cs="Open Sans"/>
          <w:color w:val="1C1E21"/>
          <w:sz w:val="18"/>
          <w:szCs w:val="18"/>
        </w:rPr>
        <w:t>R</w:t>
      </w:r>
      <w:r w:rsidR="004515A7">
        <w:rPr>
          <w:rFonts w:ascii="Open Sans" w:eastAsia="Arial" w:hAnsi="Open Sans" w:cs="Open Sans"/>
          <w:color w:val="1C1E21"/>
          <w:sz w:val="18"/>
          <w:szCs w:val="18"/>
        </w:rPr>
        <w:t xml:space="preserve">észtvevő </w:t>
      </w:r>
      <w:r w:rsidR="009A2D26">
        <w:rPr>
          <w:rFonts w:ascii="Open Sans" w:eastAsia="Arial" w:hAnsi="Open Sans" w:cs="Open Sans"/>
          <w:color w:val="1C1E21"/>
          <w:sz w:val="18"/>
          <w:szCs w:val="18"/>
        </w:rPr>
        <w:t>Automatákból történő vásárlással</w:t>
      </w:r>
      <w:r w:rsidR="004515A7">
        <w:rPr>
          <w:rFonts w:ascii="Open Sans" w:eastAsia="Arial" w:hAnsi="Open Sans" w:cs="Open Sans"/>
          <w:color w:val="1C1E21"/>
          <w:sz w:val="18"/>
          <w:szCs w:val="18"/>
        </w:rPr>
        <w:t xml:space="preserve"> </w:t>
      </w:r>
      <w:r w:rsidR="002D7AF5" w:rsidRPr="002D7AF5">
        <w:rPr>
          <w:rFonts w:ascii="Open Sans" w:eastAsia="Arial" w:hAnsi="Open Sans" w:cs="Open Sans"/>
          <w:color w:val="1C1E21"/>
          <w:sz w:val="18"/>
          <w:szCs w:val="18"/>
        </w:rPr>
        <w:t xml:space="preserve">lehet részt venni. </w:t>
      </w:r>
    </w:p>
    <w:p w14:paraId="17FAA6E5" w14:textId="30ACFC78" w:rsidR="00970360" w:rsidRPr="00970360" w:rsidRDefault="00824477" w:rsidP="00970360">
      <w:pPr>
        <w:shd w:val="clear" w:color="auto" w:fill="FFFFFF"/>
        <w:spacing w:line="240" w:lineRule="auto"/>
        <w:ind w:left="426" w:hanging="426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 xml:space="preserve">4.4. </w:t>
      </w:r>
      <w:r w:rsidR="00355259">
        <w:rPr>
          <w:rFonts w:ascii="Open Sans" w:eastAsia="Arial" w:hAnsi="Open Sans" w:cs="Open Sans"/>
          <w:color w:val="1C1E21"/>
          <w:sz w:val="18"/>
          <w:szCs w:val="18"/>
        </w:rPr>
        <w:t>A promóc</w:t>
      </w:r>
      <w:r w:rsidR="004805DB">
        <w:rPr>
          <w:rFonts w:ascii="Open Sans" w:eastAsia="Arial" w:hAnsi="Open Sans" w:cs="Open Sans"/>
          <w:color w:val="1C1E21"/>
          <w:sz w:val="18"/>
          <w:szCs w:val="18"/>
        </w:rPr>
        <w:t>i</w:t>
      </w:r>
      <w:r w:rsidR="00355259">
        <w:rPr>
          <w:rFonts w:ascii="Open Sans" w:eastAsia="Arial" w:hAnsi="Open Sans" w:cs="Open Sans"/>
          <w:color w:val="1C1E21"/>
          <w:sz w:val="18"/>
          <w:szCs w:val="18"/>
        </w:rPr>
        <w:t>ó elősegítése érdekében 900 db</w:t>
      </w:r>
      <w:r w:rsidR="00926FDD">
        <w:rPr>
          <w:rFonts w:ascii="Open Sans" w:eastAsia="Arial" w:hAnsi="Open Sans" w:cs="Open Sans"/>
          <w:color w:val="1C1E21"/>
          <w:sz w:val="18"/>
          <w:szCs w:val="18"/>
        </w:rPr>
        <w:t xml:space="preserve"> Szervező által üzemeltetett</w:t>
      </w:r>
      <w:r w:rsidR="00926FDD" w:rsidRPr="00926FDD">
        <w:rPr>
          <w:rFonts w:ascii="Open Sans" w:eastAsia="Arial" w:hAnsi="Open Sans" w:cs="Open Sans"/>
          <w:color w:val="1C1E21"/>
          <w:sz w:val="18"/>
          <w:szCs w:val="18"/>
        </w:rPr>
        <w:t xml:space="preserve"> (üdítő, snack, melegital) </w:t>
      </w:r>
      <w:r w:rsidR="00355259">
        <w:rPr>
          <w:rFonts w:ascii="Open Sans" w:eastAsia="Arial" w:hAnsi="Open Sans" w:cs="Open Sans"/>
          <w:color w:val="1C1E21"/>
          <w:sz w:val="18"/>
          <w:szCs w:val="18"/>
        </w:rPr>
        <w:t xml:space="preserve">automatán az NFC képes okoseszközzel történő fizetésre ösztönző marketing kommunikációs matrica </w:t>
      </w:r>
      <w:r w:rsidR="00F71D3D">
        <w:rPr>
          <w:rFonts w:ascii="Open Sans" w:eastAsia="Arial" w:hAnsi="Open Sans" w:cs="Open Sans"/>
          <w:color w:val="1C1E21"/>
          <w:sz w:val="18"/>
          <w:szCs w:val="18"/>
        </w:rPr>
        <w:t xml:space="preserve">kerül elhelyezésre </w:t>
      </w:r>
      <w:r w:rsidR="00355259">
        <w:rPr>
          <w:rFonts w:ascii="Open Sans" w:eastAsia="Arial" w:hAnsi="Open Sans" w:cs="Open Sans"/>
          <w:color w:val="1C1E21"/>
          <w:sz w:val="18"/>
          <w:szCs w:val="18"/>
        </w:rPr>
        <w:t>a</w:t>
      </w:r>
      <w:r w:rsidR="00F71D3D">
        <w:rPr>
          <w:rFonts w:ascii="Open Sans" w:eastAsia="Arial" w:hAnsi="Open Sans" w:cs="Open Sans"/>
          <w:color w:val="1C1E21"/>
          <w:sz w:val="18"/>
          <w:szCs w:val="18"/>
        </w:rPr>
        <w:t xml:space="preserve"> következő</w:t>
      </w:r>
      <w:r w:rsidR="00355259">
        <w:rPr>
          <w:rFonts w:ascii="Open Sans" w:eastAsia="Arial" w:hAnsi="Open Sans" w:cs="Open Sans"/>
          <w:color w:val="1C1E21"/>
          <w:sz w:val="18"/>
          <w:szCs w:val="18"/>
        </w:rPr>
        <w:t xml:space="preserve"> </w:t>
      </w:r>
      <w:r w:rsidR="00355259" w:rsidRPr="00970360">
        <w:rPr>
          <w:rFonts w:ascii="Open Sans" w:eastAsia="Arial" w:hAnsi="Open Sans" w:cs="Open Sans"/>
          <w:color w:val="1C1E21"/>
          <w:sz w:val="18"/>
          <w:szCs w:val="18"/>
        </w:rPr>
        <w:t>szöveggel</w:t>
      </w:r>
      <w:r w:rsidR="00355259">
        <w:rPr>
          <w:rFonts w:ascii="Open Sans" w:eastAsia="Arial" w:hAnsi="Open Sans" w:cs="Open Sans"/>
          <w:color w:val="1C1E21"/>
          <w:sz w:val="18"/>
          <w:szCs w:val="18"/>
        </w:rPr>
        <w:t>: „</w:t>
      </w:r>
      <w:r w:rsidR="00970360" w:rsidRPr="00970360">
        <w:rPr>
          <w:rFonts w:ascii="Open Sans" w:eastAsia="Arial" w:hAnsi="Open Sans" w:cs="Open Sans"/>
          <w:color w:val="1C1E21"/>
          <w:sz w:val="18"/>
          <w:szCs w:val="18"/>
        </w:rPr>
        <w:t>Automatás vásárláskor fizess mobillal vagy okosórával a kényelmes, gyors fizetési élményért.</w:t>
      </w:r>
      <w:r w:rsidR="00970360">
        <w:rPr>
          <w:rFonts w:ascii="Open Sans" w:eastAsia="Arial" w:hAnsi="Open Sans" w:cs="Open Sans"/>
          <w:color w:val="1C1E21"/>
          <w:sz w:val="18"/>
          <w:szCs w:val="18"/>
        </w:rPr>
        <w:t>”</w:t>
      </w:r>
    </w:p>
    <w:p w14:paraId="508365A8" w14:textId="05E17058" w:rsidR="003840BC" w:rsidRDefault="00355259" w:rsidP="00824477">
      <w:pPr>
        <w:shd w:val="clear" w:color="auto" w:fill="FFFFFF"/>
        <w:spacing w:line="240" w:lineRule="auto"/>
        <w:ind w:left="426" w:hanging="426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 xml:space="preserve">Ezen automaták a promócióban nem vesznek részt, azaz ezen automatákból a jelen szabályzatban meghatározott </w:t>
      </w:r>
      <w:r w:rsidR="00926FDD">
        <w:rPr>
          <w:rFonts w:ascii="Open Sans" w:eastAsia="Arial" w:hAnsi="Open Sans" w:cs="Open Sans"/>
          <w:color w:val="1C1E21"/>
          <w:sz w:val="18"/>
          <w:szCs w:val="18"/>
        </w:rPr>
        <w:t xml:space="preserve">módon </w:t>
      </w:r>
      <w:r>
        <w:rPr>
          <w:rFonts w:ascii="Open Sans" w:eastAsia="Arial" w:hAnsi="Open Sans" w:cs="Open Sans"/>
          <w:color w:val="1C1E21"/>
          <w:sz w:val="18"/>
          <w:szCs w:val="18"/>
        </w:rPr>
        <w:t xml:space="preserve">kedvezményes termék nem vásárolható. </w:t>
      </w:r>
    </w:p>
    <w:p w14:paraId="514ED7B8" w14:textId="11F8742A" w:rsidR="00194939" w:rsidRDefault="00824477" w:rsidP="00BD638F">
      <w:pPr>
        <w:shd w:val="clear" w:color="auto" w:fill="FFFFFF"/>
        <w:spacing w:line="240" w:lineRule="auto"/>
        <w:ind w:left="426" w:hanging="426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 xml:space="preserve">4.5. </w:t>
      </w:r>
      <w:r w:rsidR="003840BC">
        <w:rPr>
          <w:rFonts w:ascii="Open Sans" w:eastAsia="Arial" w:hAnsi="Open Sans" w:cs="Open Sans"/>
          <w:color w:val="1C1E21"/>
          <w:sz w:val="18"/>
          <w:szCs w:val="18"/>
        </w:rPr>
        <w:t xml:space="preserve">A kedvezmény nem vonatkozik a készpénzes, fizikai bankkártyás, belső dolgozói kártyás, beléptető kártyás vagy egyéb, </w:t>
      </w:r>
      <w:proofErr w:type="spellStart"/>
      <w:r w:rsidR="003840BC">
        <w:rPr>
          <w:rFonts w:ascii="Open Sans" w:eastAsia="Arial" w:hAnsi="Open Sans" w:cs="Open Sans"/>
          <w:color w:val="1C1E21"/>
          <w:sz w:val="18"/>
          <w:szCs w:val="18"/>
        </w:rPr>
        <w:t>closed</w:t>
      </w:r>
      <w:proofErr w:type="spellEnd"/>
      <w:r w:rsidR="003840BC">
        <w:rPr>
          <w:rFonts w:ascii="Open Sans" w:eastAsia="Arial" w:hAnsi="Open Sans" w:cs="Open Sans"/>
          <w:color w:val="1C1E21"/>
          <w:sz w:val="18"/>
          <w:szCs w:val="18"/>
        </w:rPr>
        <w:t xml:space="preserve"> </w:t>
      </w:r>
      <w:proofErr w:type="spellStart"/>
      <w:r w:rsidR="003840BC">
        <w:rPr>
          <w:rFonts w:ascii="Open Sans" w:eastAsia="Arial" w:hAnsi="Open Sans" w:cs="Open Sans"/>
          <w:color w:val="1C1E21"/>
          <w:sz w:val="18"/>
          <w:szCs w:val="18"/>
        </w:rPr>
        <w:t>loop</w:t>
      </w:r>
      <w:proofErr w:type="spellEnd"/>
      <w:r w:rsidR="003840BC">
        <w:rPr>
          <w:rFonts w:ascii="Open Sans" w:eastAsia="Arial" w:hAnsi="Open Sans" w:cs="Open Sans"/>
          <w:color w:val="1C1E21"/>
          <w:sz w:val="18"/>
          <w:szCs w:val="18"/>
        </w:rPr>
        <w:t xml:space="preserve"> megoldás használatára.</w:t>
      </w:r>
    </w:p>
    <w:p w14:paraId="7A9BEBAD" w14:textId="16CAED76" w:rsidR="006638BC" w:rsidRDefault="00824477" w:rsidP="007F18F7">
      <w:pPr>
        <w:shd w:val="clear" w:color="auto" w:fill="FFFFFF"/>
        <w:spacing w:line="240" w:lineRule="auto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 xml:space="preserve">4.6. </w:t>
      </w:r>
      <w:r w:rsidR="006638BC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A </w:t>
      </w:r>
      <w:r w:rsidR="008F717E">
        <w:rPr>
          <w:rFonts w:ascii="Open Sans" w:eastAsia="Arial" w:hAnsi="Open Sans" w:cs="Open Sans"/>
          <w:color w:val="1C1E21"/>
          <w:sz w:val="18"/>
          <w:szCs w:val="18"/>
        </w:rPr>
        <w:t>kedvezmény</w:t>
      </w:r>
      <w:r w:rsidR="008F717E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</w:t>
      </w:r>
      <w:r w:rsidR="008F717E">
        <w:rPr>
          <w:rFonts w:ascii="Open Sans" w:eastAsia="Arial" w:hAnsi="Open Sans" w:cs="Open Sans"/>
          <w:color w:val="1C1E21"/>
          <w:sz w:val="18"/>
          <w:szCs w:val="18"/>
        </w:rPr>
        <w:t>mértéke</w:t>
      </w:r>
      <w:r w:rsidR="006638BC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készpénzre át nem váltható.</w:t>
      </w:r>
    </w:p>
    <w:p w14:paraId="1C7138E7" w14:textId="71FE2192" w:rsidR="00727711" w:rsidRDefault="00824477" w:rsidP="00BD638F">
      <w:pPr>
        <w:spacing w:line="23" w:lineRule="atLeast"/>
        <w:ind w:left="426" w:hanging="426"/>
        <w:jc w:val="both"/>
        <w:textAlignment w:val="baseline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lastRenderedPageBreak/>
        <w:t xml:space="preserve">4.7. </w:t>
      </w:r>
      <w:r w:rsidR="00727711">
        <w:rPr>
          <w:rFonts w:ascii="Open Sans" w:eastAsia="Arial" w:hAnsi="Open Sans" w:cs="Open Sans"/>
          <w:color w:val="1C1E21"/>
          <w:sz w:val="18"/>
          <w:szCs w:val="18"/>
        </w:rPr>
        <w:t>Egy</w:t>
      </w:r>
      <w:r w:rsidR="00727711" w:rsidRPr="00727711">
        <w:rPr>
          <w:rFonts w:ascii="Open Sans" w:eastAsia="Arial" w:hAnsi="Open Sans" w:cs="Open Sans"/>
          <w:color w:val="1C1E21"/>
          <w:sz w:val="18"/>
          <w:szCs w:val="18"/>
        </w:rPr>
        <w:t xml:space="preserve"> </w:t>
      </w:r>
      <w:r w:rsidR="0061623D">
        <w:rPr>
          <w:rFonts w:ascii="Open Sans" w:eastAsia="Arial" w:hAnsi="Open Sans" w:cs="Open Sans"/>
          <w:color w:val="1C1E21"/>
          <w:sz w:val="18"/>
          <w:szCs w:val="18"/>
        </w:rPr>
        <w:t xml:space="preserve">NFC képes okoseszközzel történő érintés </w:t>
      </w:r>
      <w:r w:rsidR="00727711" w:rsidRPr="00727711">
        <w:rPr>
          <w:rFonts w:ascii="Open Sans" w:eastAsia="Arial" w:hAnsi="Open Sans" w:cs="Open Sans"/>
          <w:color w:val="1C1E21"/>
          <w:sz w:val="18"/>
          <w:szCs w:val="18"/>
        </w:rPr>
        <w:t xml:space="preserve">kizárólag egy alkalommal jogosít </w:t>
      </w:r>
      <w:r w:rsidR="0061623D">
        <w:rPr>
          <w:rFonts w:ascii="Open Sans" w:eastAsia="Arial" w:hAnsi="Open Sans" w:cs="Open Sans"/>
          <w:color w:val="1C1E21"/>
          <w:sz w:val="18"/>
          <w:szCs w:val="18"/>
        </w:rPr>
        <w:t>a kedvezmény igénybevételére</w:t>
      </w:r>
      <w:r w:rsidR="00727711" w:rsidRPr="00727711">
        <w:rPr>
          <w:rFonts w:ascii="Open Sans" w:eastAsia="Arial" w:hAnsi="Open Sans" w:cs="Open Sans"/>
          <w:color w:val="1C1E21"/>
          <w:sz w:val="18"/>
          <w:szCs w:val="18"/>
        </w:rPr>
        <w:t>.</w:t>
      </w:r>
    </w:p>
    <w:p w14:paraId="6F96AF33" w14:textId="2FF56EF5" w:rsidR="00824477" w:rsidRPr="00824477" w:rsidRDefault="00824477" w:rsidP="00824477">
      <w:pPr>
        <w:spacing w:line="23" w:lineRule="atLeast"/>
        <w:jc w:val="both"/>
        <w:textAlignment w:val="baseline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 xml:space="preserve">4.8. </w:t>
      </w:r>
      <w:r w:rsidRPr="00824477">
        <w:rPr>
          <w:rFonts w:ascii="Open Sans" w:eastAsia="Arial" w:hAnsi="Open Sans" w:cs="Open Sans"/>
          <w:color w:val="1C1E21"/>
          <w:sz w:val="18"/>
          <w:szCs w:val="18"/>
        </w:rPr>
        <w:t>A Promócióval kapcsolatosan felmerülő bármely vita esetén a Szervező döntése az irányadó.</w:t>
      </w:r>
    </w:p>
    <w:p w14:paraId="224FB887" w14:textId="77777777" w:rsidR="00A6524F" w:rsidRPr="0005589A" w:rsidRDefault="00A6524F" w:rsidP="007F18F7">
      <w:pPr>
        <w:spacing w:after="0" w:line="23" w:lineRule="atLeast"/>
        <w:jc w:val="both"/>
        <w:textAlignment w:val="baseline"/>
        <w:rPr>
          <w:rFonts w:ascii="Open Sans" w:eastAsia="Arial" w:hAnsi="Open Sans" w:cs="Open Sans"/>
          <w:color w:val="1C1E21"/>
          <w:sz w:val="18"/>
          <w:szCs w:val="18"/>
        </w:rPr>
      </w:pPr>
    </w:p>
    <w:p w14:paraId="00000035" w14:textId="38014A04" w:rsidR="001E3673" w:rsidRPr="0005589A" w:rsidRDefault="00E64248" w:rsidP="007E3C7C">
      <w:pPr>
        <w:shd w:val="clear" w:color="auto" w:fill="FFFFFF"/>
        <w:spacing w:line="240" w:lineRule="auto"/>
        <w:ind w:left="426" w:hanging="426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b/>
          <w:color w:val="1C1E21"/>
          <w:sz w:val="18"/>
          <w:szCs w:val="18"/>
        </w:rPr>
        <w:t>5</w:t>
      </w:r>
      <w:r w:rsidR="007E3C7C">
        <w:rPr>
          <w:rFonts w:ascii="Open Sans" w:eastAsia="Arial" w:hAnsi="Open Sans" w:cs="Open Sans"/>
          <w:b/>
          <w:color w:val="1C1E21"/>
          <w:sz w:val="18"/>
          <w:szCs w:val="18"/>
        </w:rPr>
        <w:t>.</w:t>
      </w:r>
      <w:r w:rsidR="007E3C7C">
        <w:rPr>
          <w:rFonts w:ascii="Open Sans" w:eastAsia="Arial" w:hAnsi="Open Sans" w:cs="Open Sans"/>
          <w:b/>
          <w:color w:val="1C1E21"/>
          <w:sz w:val="18"/>
          <w:szCs w:val="18"/>
        </w:rPr>
        <w:tab/>
      </w:r>
      <w:r w:rsidR="00CD04C5" w:rsidRPr="0005589A">
        <w:rPr>
          <w:rFonts w:ascii="Open Sans" w:eastAsia="Arial" w:hAnsi="Open Sans" w:cs="Open Sans"/>
          <w:b/>
          <w:color w:val="1C1E21"/>
          <w:sz w:val="18"/>
          <w:szCs w:val="18"/>
        </w:rPr>
        <w:t>Adózás, költségek</w:t>
      </w:r>
    </w:p>
    <w:p w14:paraId="0A7AC685" w14:textId="0FCFC733" w:rsidR="00495DC8" w:rsidRPr="0005589A" w:rsidRDefault="00E64248" w:rsidP="002E3EBC">
      <w:pPr>
        <w:shd w:val="clear" w:color="auto" w:fill="FFFFFF"/>
        <w:spacing w:line="240" w:lineRule="auto"/>
        <w:ind w:left="426" w:hanging="426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>5</w:t>
      </w:r>
      <w:r w:rsidR="007E3C7C">
        <w:rPr>
          <w:rFonts w:ascii="Open Sans" w:eastAsia="Arial" w:hAnsi="Open Sans" w:cs="Open Sans"/>
          <w:color w:val="1C1E21"/>
          <w:sz w:val="18"/>
          <w:szCs w:val="18"/>
        </w:rPr>
        <w:t>.1.</w:t>
      </w:r>
      <w:r w:rsidR="007E3C7C">
        <w:rPr>
          <w:rFonts w:ascii="Open Sans" w:eastAsia="Arial" w:hAnsi="Open Sans" w:cs="Open Sans"/>
          <w:color w:val="1C1E21"/>
          <w:sz w:val="18"/>
          <w:szCs w:val="18"/>
        </w:rPr>
        <w:tab/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Szervezőt a </w:t>
      </w:r>
      <w:r w:rsidR="00E3797B">
        <w:rPr>
          <w:rFonts w:ascii="Open Sans" w:eastAsia="Arial" w:hAnsi="Open Sans" w:cs="Open Sans"/>
          <w:color w:val="1C1E21"/>
          <w:sz w:val="18"/>
          <w:szCs w:val="18"/>
        </w:rPr>
        <w:t xml:space="preserve">kedvezmény jelen szabályzatban rögzítettek szerint </w:t>
      </w:r>
      <w:r w:rsidR="00E3797B" w:rsidRPr="00E3797B">
        <w:rPr>
          <w:rFonts w:ascii="Open Sans" w:eastAsia="Arial" w:hAnsi="Open Sans" w:cs="Open Sans"/>
          <w:color w:val="1C1E21"/>
          <w:sz w:val="18"/>
          <w:szCs w:val="18"/>
        </w:rPr>
        <w:t xml:space="preserve">Résztvevő számára </w:t>
      </w:r>
      <w:r w:rsidR="00E3797B">
        <w:rPr>
          <w:rFonts w:ascii="Open Sans" w:eastAsia="Arial" w:hAnsi="Open Sans" w:cs="Open Sans"/>
          <w:color w:val="1C1E21"/>
          <w:sz w:val="18"/>
          <w:szCs w:val="18"/>
        </w:rPr>
        <w:t>történő biztosításán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és adóvonzatuk kiegyenlítésén kívül további kötelezettség nem terheli.</w:t>
      </w:r>
    </w:p>
    <w:p w14:paraId="00000037" w14:textId="3119B1D7" w:rsidR="001E3673" w:rsidRPr="0005589A" w:rsidRDefault="00E64248" w:rsidP="007E3C7C">
      <w:pPr>
        <w:shd w:val="clear" w:color="auto" w:fill="FFFFFF"/>
        <w:spacing w:line="240" w:lineRule="auto"/>
        <w:ind w:left="426" w:hanging="426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b/>
          <w:color w:val="1C1E21"/>
          <w:sz w:val="18"/>
          <w:szCs w:val="18"/>
        </w:rPr>
        <w:t>6</w:t>
      </w:r>
      <w:r w:rsidR="007E3C7C">
        <w:rPr>
          <w:rFonts w:ascii="Open Sans" w:eastAsia="Arial" w:hAnsi="Open Sans" w:cs="Open Sans"/>
          <w:b/>
          <w:color w:val="1C1E21"/>
          <w:sz w:val="18"/>
          <w:szCs w:val="18"/>
        </w:rPr>
        <w:t>.</w:t>
      </w:r>
      <w:r w:rsidR="007E3C7C">
        <w:rPr>
          <w:rFonts w:ascii="Open Sans" w:eastAsia="Arial" w:hAnsi="Open Sans" w:cs="Open Sans"/>
          <w:b/>
          <w:color w:val="1C1E21"/>
          <w:sz w:val="18"/>
          <w:szCs w:val="18"/>
        </w:rPr>
        <w:tab/>
      </w:r>
      <w:r w:rsidR="00CD04C5" w:rsidRPr="0005589A">
        <w:rPr>
          <w:rFonts w:ascii="Open Sans" w:eastAsia="Arial" w:hAnsi="Open Sans" w:cs="Open Sans"/>
          <w:b/>
          <w:color w:val="1C1E21"/>
          <w:sz w:val="18"/>
          <w:szCs w:val="18"/>
        </w:rPr>
        <w:t>Adatvédelem, személyhez fűződő jogok</w:t>
      </w:r>
    </w:p>
    <w:p w14:paraId="00000038" w14:textId="41C8556E" w:rsidR="001E3673" w:rsidRPr="0005589A" w:rsidRDefault="00E64248" w:rsidP="00D16C20">
      <w:pPr>
        <w:shd w:val="clear" w:color="auto" w:fill="FFFFFF"/>
        <w:spacing w:line="240" w:lineRule="auto"/>
        <w:ind w:left="426" w:hanging="426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>6</w:t>
      </w:r>
      <w:r w:rsidR="007E3C7C">
        <w:rPr>
          <w:rFonts w:ascii="Open Sans" w:eastAsia="Arial" w:hAnsi="Open Sans" w:cs="Open Sans"/>
          <w:color w:val="1C1E21"/>
          <w:sz w:val="18"/>
          <w:szCs w:val="18"/>
        </w:rPr>
        <w:t>.1.</w:t>
      </w:r>
      <w:r w:rsidR="007E3C7C">
        <w:rPr>
          <w:rFonts w:ascii="Open Sans" w:eastAsia="Arial" w:hAnsi="Open Sans" w:cs="Open Sans"/>
          <w:color w:val="1C1E21"/>
          <w:sz w:val="18"/>
          <w:szCs w:val="18"/>
        </w:rPr>
        <w:tab/>
        <w:t xml:space="preserve">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Promóció</w:t>
      </w:r>
      <w:r w:rsidR="00741389">
        <w:rPr>
          <w:rFonts w:ascii="Open Sans" w:eastAsia="Arial" w:hAnsi="Open Sans" w:cs="Open Sans"/>
          <w:color w:val="1C1E21"/>
          <w:sz w:val="18"/>
          <w:szCs w:val="18"/>
        </w:rPr>
        <w:t>v</w:t>
      </w:r>
      <w:r w:rsidR="007E3C7C">
        <w:rPr>
          <w:rFonts w:ascii="Open Sans" w:eastAsia="Arial" w:hAnsi="Open Sans" w:cs="Open Sans"/>
          <w:color w:val="1C1E21"/>
          <w:sz w:val="18"/>
          <w:szCs w:val="18"/>
        </w:rPr>
        <w:t>al kapcsolatban személyes adatkezelésre nem kerül sor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>.</w:t>
      </w:r>
      <w:r w:rsidR="00D16C20" w:rsidRPr="00D16C20">
        <w:t xml:space="preserve">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Promóció</w:t>
      </w:r>
      <w:r w:rsidR="00741389">
        <w:rPr>
          <w:rFonts w:ascii="Open Sans" w:eastAsia="Arial" w:hAnsi="Open Sans" w:cs="Open Sans"/>
          <w:color w:val="1C1E21"/>
          <w:sz w:val="18"/>
          <w:szCs w:val="18"/>
        </w:rPr>
        <w:t>v</w:t>
      </w:r>
      <w:r w:rsidR="00D16C20" w:rsidRPr="00D16C20">
        <w:rPr>
          <w:rFonts w:ascii="Open Sans" w:eastAsia="Arial" w:hAnsi="Open Sans" w:cs="Open Sans"/>
          <w:color w:val="1C1E21"/>
          <w:sz w:val="18"/>
          <w:szCs w:val="18"/>
        </w:rPr>
        <w:t xml:space="preserve">al kapcsolatos esetleges panaszok kapcsán kezelt adatokra a Szervező </w:t>
      </w:r>
      <w:hyperlink r:id="rId6" w:history="1">
        <w:r w:rsidR="000844FC" w:rsidRPr="000844FC">
          <w:rPr>
            <w:rStyle w:val="Hiperhivatkozs"/>
          </w:rPr>
          <w:t>https://hellenergystore.com/pages/gdpr-adatvedelmi-nyilatkozat</w:t>
        </w:r>
      </w:hyperlink>
      <w:r w:rsidR="00F640E5">
        <w:t xml:space="preserve"> </w:t>
      </w:r>
      <w:r w:rsidR="00D16C20" w:rsidRPr="00D16C20">
        <w:rPr>
          <w:rFonts w:ascii="Open Sans" w:eastAsia="Arial" w:hAnsi="Open Sans" w:cs="Open Sans"/>
          <w:color w:val="1C1E21"/>
          <w:sz w:val="18"/>
          <w:szCs w:val="18"/>
        </w:rPr>
        <w:t>linken elérhető adatvédelmi t</w:t>
      </w:r>
      <w:r w:rsidR="00D16C20">
        <w:rPr>
          <w:rFonts w:ascii="Open Sans" w:eastAsia="Arial" w:hAnsi="Open Sans" w:cs="Open Sans"/>
          <w:color w:val="1C1E21"/>
          <w:sz w:val="18"/>
          <w:szCs w:val="18"/>
        </w:rPr>
        <w:t>ájékoztatója szerint kerül sor.</w:t>
      </w:r>
    </w:p>
    <w:p w14:paraId="00000039" w14:textId="3D822C03" w:rsidR="001E3673" w:rsidRPr="0005589A" w:rsidRDefault="00E64248" w:rsidP="007E3C7C">
      <w:pPr>
        <w:shd w:val="clear" w:color="auto" w:fill="FFFFFF"/>
        <w:spacing w:line="240" w:lineRule="auto"/>
        <w:ind w:left="426" w:hanging="426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b/>
          <w:color w:val="1C1E21"/>
          <w:sz w:val="18"/>
          <w:szCs w:val="18"/>
        </w:rPr>
        <w:t>7</w:t>
      </w:r>
      <w:r w:rsidR="007E3C7C">
        <w:rPr>
          <w:rFonts w:ascii="Open Sans" w:eastAsia="Arial" w:hAnsi="Open Sans" w:cs="Open Sans"/>
          <w:b/>
          <w:color w:val="1C1E21"/>
          <w:sz w:val="18"/>
          <w:szCs w:val="18"/>
        </w:rPr>
        <w:t>.</w:t>
      </w:r>
      <w:r w:rsidR="007E3C7C">
        <w:rPr>
          <w:rFonts w:ascii="Open Sans" w:eastAsia="Arial" w:hAnsi="Open Sans" w:cs="Open Sans"/>
          <w:b/>
          <w:color w:val="1C1E21"/>
          <w:sz w:val="18"/>
          <w:szCs w:val="18"/>
        </w:rPr>
        <w:tab/>
      </w:r>
      <w:r w:rsidR="00CD04C5" w:rsidRPr="0005589A">
        <w:rPr>
          <w:rFonts w:ascii="Open Sans" w:eastAsia="Arial" w:hAnsi="Open Sans" w:cs="Open Sans"/>
          <w:b/>
          <w:color w:val="1C1E21"/>
          <w:sz w:val="18"/>
          <w:szCs w:val="18"/>
        </w:rPr>
        <w:t>Vegyes rendelkezések</w:t>
      </w:r>
    </w:p>
    <w:p w14:paraId="0000003A" w14:textId="30925868" w:rsidR="001E3673" w:rsidRPr="0005589A" w:rsidRDefault="00E64248" w:rsidP="0051174F">
      <w:pPr>
        <w:shd w:val="clear" w:color="auto" w:fill="FFFFFF"/>
        <w:spacing w:line="240" w:lineRule="auto"/>
        <w:ind w:left="426" w:hanging="426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>7</w:t>
      </w:r>
      <w:r w:rsidR="007E3C7C">
        <w:rPr>
          <w:rFonts w:ascii="Open Sans" w:eastAsia="Arial" w:hAnsi="Open Sans" w:cs="Open Sans"/>
          <w:color w:val="1C1E21"/>
          <w:sz w:val="18"/>
          <w:szCs w:val="18"/>
        </w:rPr>
        <w:t>.1.</w:t>
      </w:r>
      <w:r w:rsidR="007E3C7C">
        <w:rPr>
          <w:rFonts w:ascii="Open Sans" w:eastAsia="Arial" w:hAnsi="Open Sans" w:cs="Open Sans"/>
          <w:color w:val="1C1E21"/>
          <w:sz w:val="18"/>
          <w:szCs w:val="18"/>
        </w:rPr>
        <w:tab/>
        <w:t>A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</w:t>
      </w:r>
      <w:r w:rsidR="00E3797B">
        <w:rPr>
          <w:rFonts w:ascii="Open Sans" w:eastAsia="Arial" w:hAnsi="Open Sans" w:cs="Open Sans"/>
          <w:color w:val="1C1E21"/>
          <w:sz w:val="18"/>
          <w:szCs w:val="18"/>
        </w:rPr>
        <w:t>kedvezmény biztosításának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– a Szervező, érdekkörén kívül eső - elmaradásáért vagy késedelméért, ill. az át</w:t>
      </w:r>
      <w:r w:rsidR="00E3797B">
        <w:rPr>
          <w:rFonts w:ascii="Open Sans" w:eastAsia="Arial" w:hAnsi="Open Sans" w:cs="Open Sans"/>
          <w:color w:val="1C1E21"/>
          <w:sz w:val="18"/>
          <w:szCs w:val="18"/>
        </w:rPr>
        <w:t>vétel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során keletkezett károkért </w:t>
      </w:r>
      <w:r w:rsidR="007E3C7C">
        <w:rPr>
          <w:rFonts w:ascii="Open Sans" w:eastAsia="Arial" w:hAnsi="Open Sans" w:cs="Open Sans"/>
          <w:color w:val="1C1E21"/>
          <w:sz w:val="18"/>
          <w:szCs w:val="18"/>
        </w:rPr>
        <w:t xml:space="preserve">a Szervező 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>semmilyen felelősséget nem vállal.</w:t>
      </w:r>
    </w:p>
    <w:p w14:paraId="0000003E" w14:textId="795661EC" w:rsidR="001E3673" w:rsidRPr="0005589A" w:rsidRDefault="00E64248" w:rsidP="00495DC8">
      <w:pPr>
        <w:shd w:val="clear" w:color="auto" w:fill="FFFFFF"/>
        <w:spacing w:line="240" w:lineRule="auto"/>
        <w:ind w:left="426" w:hanging="426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>7</w:t>
      </w:r>
      <w:r w:rsidR="007E3C7C">
        <w:rPr>
          <w:rFonts w:ascii="Open Sans" w:eastAsia="Arial" w:hAnsi="Open Sans" w:cs="Open Sans"/>
          <w:color w:val="1C1E21"/>
          <w:sz w:val="18"/>
          <w:szCs w:val="18"/>
        </w:rPr>
        <w:t>.2.</w:t>
      </w:r>
      <w:r w:rsidR="007E3C7C">
        <w:rPr>
          <w:rFonts w:ascii="Open Sans" w:eastAsia="Arial" w:hAnsi="Open Sans" w:cs="Open Sans"/>
          <w:color w:val="1C1E21"/>
          <w:sz w:val="18"/>
          <w:szCs w:val="18"/>
        </w:rPr>
        <w:tab/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>A Szervező fenntartja magának a jogot arra, hogy amennyiben valam</w:t>
      </w:r>
      <w:r w:rsidR="007E3C7C">
        <w:rPr>
          <w:rFonts w:ascii="Open Sans" w:eastAsia="Arial" w:hAnsi="Open Sans" w:cs="Open Sans"/>
          <w:color w:val="1C1E21"/>
          <w:sz w:val="18"/>
          <w:szCs w:val="18"/>
        </w:rPr>
        <w:t xml:space="preserve">ely </w:t>
      </w:r>
      <w:r w:rsidR="00741389">
        <w:rPr>
          <w:rFonts w:ascii="Open Sans" w:hAnsi="Open Sans" w:cs="Open Sans"/>
          <w:sz w:val="18"/>
          <w:szCs w:val="18"/>
        </w:rPr>
        <w:t xml:space="preserve">Résztvevő </w:t>
      </w:r>
      <w:r w:rsidR="007E3C7C">
        <w:rPr>
          <w:rFonts w:ascii="Open Sans" w:eastAsia="Arial" w:hAnsi="Open Sans" w:cs="Open Sans"/>
          <w:color w:val="1C1E21"/>
          <w:sz w:val="18"/>
          <w:szCs w:val="18"/>
        </w:rPr>
        <w:t>részéről bármilyen manipulációt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, illetve 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Promóció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szellemével bármilyen módon összeférhetetlen vagy azt sértő magatartást tapasztal, vagy ennek megalapozott gyanúja felmerül, úgy a </w:t>
      </w:r>
      <w:r w:rsidR="00741389">
        <w:rPr>
          <w:rFonts w:ascii="Open Sans" w:hAnsi="Open Sans" w:cs="Open Sans"/>
          <w:sz w:val="18"/>
          <w:szCs w:val="18"/>
        </w:rPr>
        <w:t xml:space="preserve">Résztvevőt 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azonnali hatállyal kizárja 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Promóció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>ból.</w:t>
      </w:r>
    </w:p>
    <w:p w14:paraId="00000040" w14:textId="01F79A44" w:rsidR="001E3673" w:rsidRPr="0005589A" w:rsidRDefault="00E64248" w:rsidP="0051174F">
      <w:pPr>
        <w:shd w:val="clear" w:color="auto" w:fill="FFFFFF"/>
        <w:spacing w:line="240" w:lineRule="auto"/>
        <w:ind w:left="426" w:hanging="426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>7</w:t>
      </w:r>
      <w:r w:rsidR="00495DC8">
        <w:rPr>
          <w:rFonts w:ascii="Open Sans" w:eastAsia="Arial" w:hAnsi="Open Sans" w:cs="Open Sans"/>
          <w:color w:val="1C1E21"/>
          <w:sz w:val="18"/>
          <w:szCs w:val="18"/>
        </w:rPr>
        <w:t>.3</w:t>
      </w:r>
      <w:r w:rsidR="007E3C7C">
        <w:rPr>
          <w:rFonts w:ascii="Open Sans" w:eastAsia="Arial" w:hAnsi="Open Sans" w:cs="Open Sans"/>
          <w:color w:val="1C1E21"/>
          <w:sz w:val="18"/>
          <w:szCs w:val="18"/>
        </w:rPr>
        <w:t>.</w:t>
      </w:r>
      <w:r w:rsidR="007E3C7C">
        <w:rPr>
          <w:rFonts w:ascii="Open Sans" w:eastAsia="Arial" w:hAnsi="Open Sans" w:cs="Open Sans"/>
          <w:color w:val="1C1E21"/>
          <w:sz w:val="18"/>
          <w:szCs w:val="18"/>
        </w:rPr>
        <w:tab/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Szervező fenntartja a jogot, hogy 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Promóció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feltételeit indokolás nélkül módosítsa, </w:t>
      </w:r>
      <w:proofErr w:type="gramStart"/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>ide értve</w:t>
      </w:r>
      <w:proofErr w:type="gramEnd"/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Promóció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megszüntetését is. Az erre vonatkozó tájékoztatást Szervező 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Promóció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egyéb közleményeivel azonos nyilvánosságot biztosítva közzéteszi. A módosítást követően a </w:t>
      </w:r>
      <w:r w:rsidR="00741389">
        <w:rPr>
          <w:rFonts w:ascii="Open Sans" w:hAnsi="Open Sans" w:cs="Open Sans"/>
          <w:sz w:val="18"/>
          <w:szCs w:val="18"/>
        </w:rPr>
        <w:t xml:space="preserve">Résztvevők 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a módosítás időpontjáig megszerzett jogaikat maradéktalanul érvényesíthetik. 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Promóció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ban való részvétel előtt kérjük, hogy minden esetben figyelmesen olvassa el a jelen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Részvételi szabályzat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ot különös tekintettel az esetleges módosításokra, hogy mindenkor tisztában legyen 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Promóció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feltételeivel. 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Promóció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ban való részvétel önkéntes. 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Promóció</w:t>
      </w:r>
      <w:r w:rsidR="00741389">
        <w:rPr>
          <w:rFonts w:ascii="Open Sans" w:eastAsia="Arial" w:hAnsi="Open Sans" w:cs="Open Sans"/>
          <w:color w:val="1C1E21"/>
          <w:sz w:val="18"/>
          <w:szCs w:val="18"/>
        </w:rPr>
        <w:t>v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>al kapcsolatos felelősségkorlátozások és felelősségkizárások a vonatkozó jogszabályok által megengedett mértékben érvényesülnek.</w:t>
      </w:r>
    </w:p>
    <w:p w14:paraId="00000041" w14:textId="12E5DC2D" w:rsidR="001E3673" w:rsidRPr="0005589A" w:rsidRDefault="00E64248" w:rsidP="0051174F">
      <w:pPr>
        <w:shd w:val="clear" w:color="auto" w:fill="FFFFFF"/>
        <w:spacing w:line="240" w:lineRule="auto"/>
        <w:ind w:left="426" w:hanging="426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>7</w:t>
      </w:r>
      <w:r w:rsidR="00495DC8">
        <w:rPr>
          <w:rFonts w:ascii="Open Sans" w:eastAsia="Arial" w:hAnsi="Open Sans" w:cs="Open Sans"/>
          <w:color w:val="1C1E21"/>
          <w:sz w:val="18"/>
          <w:szCs w:val="18"/>
        </w:rPr>
        <w:t>.4</w:t>
      </w:r>
      <w:r w:rsidR="007E3C7C">
        <w:rPr>
          <w:rFonts w:ascii="Open Sans" w:eastAsia="Arial" w:hAnsi="Open Sans" w:cs="Open Sans"/>
          <w:color w:val="1C1E21"/>
          <w:sz w:val="18"/>
          <w:szCs w:val="18"/>
        </w:rPr>
        <w:t>.</w:t>
      </w:r>
      <w:r w:rsidR="007E3C7C">
        <w:rPr>
          <w:rFonts w:ascii="Open Sans" w:eastAsia="Arial" w:hAnsi="Open Sans" w:cs="Open Sans"/>
          <w:color w:val="1C1E21"/>
          <w:sz w:val="18"/>
          <w:szCs w:val="18"/>
        </w:rPr>
        <w:tab/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Szervező nem tehető felelőssé 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Promóció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téves meghirdetéséért abban az esetben, amennyiben az neki fel nem róható okból, a jóváhagyása nélkül történik.</w:t>
      </w:r>
    </w:p>
    <w:p w14:paraId="00000042" w14:textId="173C6A0B" w:rsidR="001E3673" w:rsidRDefault="00E64248" w:rsidP="0051174F">
      <w:pPr>
        <w:shd w:val="clear" w:color="auto" w:fill="FFFFFF"/>
        <w:spacing w:line="240" w:lineRule="auto"/>
        <w:ind w:left="426" w:hanging="426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>7</w:t>
      </w:r>
      <w:r w:rsidR="00495DC8">
        <w:rPr>
          <w:rFonts w:ascii="Open Sans" w:eastAsia="Arial" w:hAnsi="Open Sans" w:cs="Open Sans"/>
          <w:color w:val="1C1E21"/>
          <w:sz w:val="18"/>
          <w:szCs w:val="18"/>
        </w:rPr>
        <w:t>.5</w:t>
      </w:r>
      <w:r w:rsidR="007E3C7C">
        <w:rPr>
          <w:rFonts w:ascii="Open Sans" w:eastAsia="Arial" w:hAnsi="Open Sans" w:cs="Open Sans"/>
          <w:color w:val="1C1E21"/>
          <w:sz w:val="18"/>
          <w:szCs w:val="18"/>
        </w:rPr>
        <w:t>.</w:t>
      </w:r>
      <w:r w:rsidR="007E3C7C">
        <w:rPr>
          <w:rFonts w:ascii="Open Sans" w:eastAsia="Arial" w:hAnsi="Open Sans" w:cs="Open Sans"/>
          <w:color w:val="1C1E21"/>
          <w:sz w:val="18"/>
          <w:szCs w:val="18"/>
        </w:rPr>
        <w:tab/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Jelen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Részvételi szabályzat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ra a magyar jogszabályok az irányadóak és 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Promóció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>ban való részvétellel kapcsolatosan kialakuló jogviták kizárólagosan a magyar bíróságok joghatósága alá tartoznak.</w:t>
      </w:r>
      <w:r w:rsidR="00D16C20">
        <w:rPr>
          <w:rFonts w:ascii="Open Sans" w:eastAsia="Arial" w:hAnsi="Open Sans" w:cs="Open Sans"/>
          <w:color w:val="1C1E21"/>
          <w:sz w:val="18"/>
          <w:szCs w:val="18"/>
        </w:rPr>
        <w:t xml:space="preserve"> </w:t>
      </w:r>
    </w:p>
    <w:p w14:paraId="0F4FD986" w14:textId="1994651F" w:rsidR="00D16C20" w:rsidRPr="00F640E5" w:rsidRDefault="00E64248" w:rsidP="00BD638F">
      <w:pPr>
        <w:ind w:left="426" w:hanging="426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>7</w:t>
      </w:r>
      <w:r w:rsidR="00495DC8" w:rsidRPr="00F640E5">
        <w:rPr>
          <w:rFonts w:ascii="Open Sans" w:eastAsia="Arial" w:hAnsi="Open Sans" w:cs="Open Sans"/>
          <w:color w:val="1C1E21"/>
          <w:sz w:val="18"/>
          <w:szCs w:val="18"/>
        </w:rPr>
        <w:t>.6</w:t>
      </w:r>
      <w:r w:rsidR="00D16C20" w:rsidRPr="00F640E5">
        <w:rPr>
          <w:rFonts w:ascii="Open Sans" w:eastAsia="Arial" w:hAnsi="Open Sans" w:cs="Open Sans"/>
          <w:color w:val="1C1E21"/>
          <w:sz w:val="18"/>
          <w:szCs w:val="18"/>
        </w:rPr>
        <w:t xml:space="preserve">.A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Promóció</w:t>
      </w:r>
      <w:r w:rsidR="00D16C20" w:rsidRPr="00F640E5">
        <w:rPr>
          <w:rFonts w:ascii="Open Sans" w:eastAsia="Arial" w:hAnsi="Open Sans" w:cs="Open Sans"/>
          <w:color w:val="1C1E21"/>
          <w:sz w:val="18"/>
          <w:szCs w:val="18"/>
        </w:rPr>
        <w:t>ról információk találhatóak a</w:t>
      </w:r>
      <w:r w:rsidR="00E3797B">
        <w:rPr>
          <w:rFonts w:ascii="Open Sans" w:eastAsia="Arial" w:hAnsi="Open Sans" w:cs="Open Sans"/>
          <w:color w:val="1C1E21"/>
          <w:sz w:val="18"/>
          <w:szCs w:val="18"/>
        </w:rPr>
        <w:t>z Automatákon</w:t>
      </w:r>
      <w:r w:rsidR="00D16C20" w:rsidRPr="00F640E5">
        <w:rPr>
          <w:rFonts w:ascii="Open Sans" w:eastAsia="Arial" w:hAnsi="Open Sans" w:cs="Open Sans"/>
          <w:color w:val="1C1E21"/>
          <w:sz w:val="18"/>
          <w:szCs w:val="18"/>
        </w:rPr>
        <w:t xml:space="preserve"> elhelyezett </w:t>
      </w:r>
      <w:r w:rsidR="00E3797B">
        <w:rPr>
          <w:rFonts w:ascii="Open Sans" w:eastAsia="Arial" w:hAnsi="Open Sans" w:cs="Open Sans"/>
          <w:color w:val="1C1E21"/>
          <w:sz w:val="18"/>
          <w:szCs w:val="18"/>
        </w:rPr>
        <w:t>matricák</w:t>
      </w:r>
      <w:r w:rsidR="00BA416F">
        <w:rPr>
          <w:rFonts w:ascii="Open Sans" w:eastAsia="Arial" w:hAnsi="Open Sans" w:cs="Open Sans"/>
          <w:color w:val="1C1E21"/>
          <w:sz w:val="18"/>
          <w:szCs w:val="18"/>
        </w:rPr>
        <w:t>on található</w:t>
      </w:r>
      <w:r w:rsidR="00E3797B">
        <w:rPr>
          <w:rFonts w:ascii="Open Sans" w:eastAsia="Arial" w:hAnsi="Open Sans" w:cs="Open Sans"/>
          <w:color w:val="1C1E21"/>
          <w:sz w:val="18"/>
          <w:szCs w:val="18"/>
        </w:rPr>
        <w:t xml:space="preserve"> QR kódok </w:t>
      </w:r>
      <w:r w:rsidR="00BA416F">
        <w:rPr>
          <w:rFonts w:ascii="Open Sans" w:eastAsia="Arial" w:hAnsi="Open Sans" w:cs="Open Sans"/>
          <w:color w:val="1C1E21"/>
          <w:sz w:val="18"/>
          <w:szCs w:val="18"/>
        </w:rPr>
        <w:t>leolvasásával</w:t>
      </w:r>
      <w:r w:rsidR="00E3797B">
        <w:rPr>
          <w:rFonts w:ascii="Open Sans" w:eastAsia="Arial" w:hAnsi="Open Sans" w:cs="Open Sans"/>
          <w:color w:val="1C1E21"/>
          <w:sz w:val="18"/>
          <w:szCs w:val="18"/>
        </w:rPr>
        <w:t>.</w:t>
      </w:r>
    </w:p>
    <w:p w14:paraId="00000043" w14:textId="6CF80B3C" w:rsidR="001E3673" w:rsidRPr="0005589A" w:rsidRDefault="00E64248" w:rsidP="0051174F">
      <w:pPr>
        <w:shd w:val="clear" w:color="auto" w:fill="FFFFFF"/>
        <w:spacing w:line="240" w:lineRule="auto"/>
        <w:ind w:left="426" w:hanging="426"/>
        <w:jc w:val="both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>7</w:t>
      </w:r>
      <w:r w:rsidR="00495DC8">
        <w:rPr>
          <w:rFonts w:ascii="Open Sans" w:eastAsia="Arial" w:hAnsi="Open Sans" w:cs="Open Sans"/>
          <w:color w:val="1C1E21"/>
          <w:sz w:val="18"/>
          <w:szCs w:val="18"/>
        </w:rPr>
        <w:t>.7</w:t>
      </w:r>
      <w:r w:rsidR="007E3C7C">
        <w:rPr>
          <w:rFonts w:ascii="Open Sans" w:eastAsia="Arial" w:hAnsi="Open Sans" w:cs="Open Sans"/>
          <w:color w:val="1C1E21"/>
          <w:sz w:val="18"/>
          <w:szCs w:val="18"/>
        </w:rPr>
        <w:t>.</w:t>
      </w:r>
      <w:r w:rsidR="007E3C7C">
        <w:rPr>
          <w:rFonts w:ascii="Open Sans" w:eastAsia="Arial" w:hAnsi="Open Sans" w:cs="Open Sans"/>
          <w:color w:val="1C1E21"/>
          <w:sz w:val="18"/>
          <w:szCs w:val="18"/>
        </w:rPr>
        <w:tab/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Amennyiben a jelen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Részvételi szabályzat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bármely rendelkezése a magyar jogszabályok szerint érvénytelen, jogellenes vagy végrehajthatatlan, a jelen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Részvételi szabályzat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összes többi rendelkezése ettől függetlenül teljes mértékben érvényes és hatályos marad, és a jelen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Részvételi</w:t>
      </w:r>
      <w:r w:rsidR="00741389">
        <w:rPr>
          <w:rFonts w:ascii="Open Sans" w:eastAsia="Arial" w:hAnsi="Open Sans" w:cs="Open Sans"/>
          <w:color w:val="1C1E21"/>
          <w:sz w:val="18"/>
          <w:szCs w:val="18"/>
        </w:rPr>
        <w:t xml:space="preserve">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szabályzat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érvénytelen, jogellenes vagy végrehajthatatlan rendelkezése (mindaddig, amíg érvénytelen, jogellenes vagy végrehajthatatlan) elválasztásra kerül a jelen </w:t>
      </w:r>
      <w:r w:rsidR="005446EB">
        <w:rPr>
          <w:rFonts w:ascii="Open Sans" w:eastAsia="Arial" w:hAnsi="Open Sans" w:cs="Open Sans"/>
          <w:color w:val="1C1E21"/>
          <w:sz w:val="18"/>
          <w:szCs w:val="18"/>
        </w:rPr>
        <w:t>Részvételi szabályzat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tól. A </w:t>
      </w:r>
      <w:r w:rsidR="00741389">
        <w:rPr>
          <w:rFonts w:ascii="Open Sans" w:eastAsia="Arial" w:hAnsi="Open Sans" w:cs="Open Sans"/>
          <w:color w:val="1C1E21"/>
          <w:sz w:val="18"/>
          <w:szCs w:val="18"/>
        </w:rPr>
        <w:t>Résztvevő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és a Szervező minden elvárható erőfeszítést megtesz annak érdekében, hogy az érvénytelennek, jogellenesnek vagy végrehajthatatlannak minősített (elválasztott) rendelkezést egy olyan érvényes, jogszerű és végrehajtható rendelkezéssel helyettesítsék, melynek joghatása a lehető legnagyobb mértékben megfelel az elválasztott rendelkezés célzott joghatásának.</w:t>
      </w:r>
    </w:p>
    <w:p w14:paraId="0000009E" w14:textId="407140E5" w:rsidR="001E3673" w:rsidRPr="0005589A" w:rsidRDefault="0051174F">
      <w:pPr>
        <w:shd w:val="clear" w:color="auto" w:fill="FFFFFF"/>
        <w:spacing w:line="240" w:lineRule="auto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 xml:space="preserve">Budapest, </w:t>
      </w:r>
      <w:r w:rsidR="00970360">
        <w:rPr>
          <w:rFonts w:ascii="Open Sans" w:eastAsia="Arial" w:hAnsi="Open Sans" w:cs="Open Sans"/>
          <w:color w:val="1C1E21"/>
          <w:sz w:val="18"/>
          <w:szCs w:val="18"/>
        </w:rPr>
        <w:t>2025.08.18.</w:t>
      </w:r>
    </w:p>
    <w:p w14:paraId="000000A1" w14:textId="1AFE064E" w:rsidR="001E3673" w:rsidRPr="0051174F" w:rsidRDefault="0051174F" w:rsidP="0051174F">
      <w:pPr>
        <w:shd w:val="clear" w:color="auto" w:fill="FFFFFF"/>
        <w:spacing w:line="240" w:lineRule="auto"/>
        <w:rPr>
          <w:rFonts w:ascii="Open Sans" w:eastAsia="Arial" w:hAnsi="Open Sans" w:cs="Open Sans"/>
          <w:color w:val="1C1E21"/>
          <w:sz w:val="18"/>
          <w:szCs w:val="18"/>
        </w:rPr>
      </w:pPr>
      <w:r>
        <w:rPr>
          <w:rFonts w:ascii="Open Sans" w:eastAsia="Arial" w:hAnsi="Open Sans" w:cs="Open Sans"/>
          <w:color w:val="1C1E21"/>
          <w:sz w:val="18"/>
          <w:szCs w:val="18"/>
        </w:rPr>
        <w:t>© 202</w:t>
      </w:r>
      <w:r w:rsidR="00F640E5">
        <w:rPr>
          <w:rFonts w:ascii="Open Sans" w:eastAsia="Arial" w:hAnsi="Open Sans" w:cs="Open Sans"/>
          <w:color w:val="1C1E21"/>
          <w:sz w:val="18"/>
          <w:szCs w:val="18"/>
        </w:rPr>
        <w:t>5</w:t>
      </w:r>
      <w:r w:rsidR="00CD04C5" w:rsidRPr="0005589A">
        <w:rPr>
          <w:rFonts w:ascii="Open Sans" w:eastAsia="Arial" w:hAnsi="Open Sans" w:cs="Open Sans"/>
          <w:color w:val="1C1E21"/>
          <w:sz w:val="18"/>
          <w:szCs w:val="18"/>
        </w:rPr>
        <w:t xml:space="preserve"> HELL ENERGY Magyarország Korlátolt Felelősségű Társaság Minden jog fenntartva!</w:t>
      </w:r>
    </w:p>
    <w:sectPr w:rsidR="001E3673" w:rsidRPr="0051174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500">
    <w:altName w:val="Times New Roman"/>
    <w:charset w:val="00"/>
    <w:family w:val="auto"/>
    <w:pitch w:val="variable"/>
    <w:sig w:usb0="00000003" w:usb1="4000004B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7B09"/>
    <w:multiLevelType w:val="hybridMultilevel"/>
    <w:tmpl w:val="E31C4C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55B2C"/>
    <w:multiLevelType w:val="hybridMultilevel"/>
    <w:tmpl w:val="04348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924E3"/>
    <w:multiLevelType w:val="hybridMultilevel"/>
    <w:tmpl w:val="9C4EC2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F2763"/>
    <w:multiLevelType w:val="multilevel"/>
    <w:tmpl w:val="640E0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B41CF3"/>
    <w:multiLevelType w:val="hybridMultilevel"/>
    <w:tmpl w:val="7E88BDE6"/>
    <w:lvl w:ilvl="0" w:tplc="1674B5B8">
      <w:start w:val="1"/>
      <w:numFmt w:val="bullet"/>
      <w:lvlText w:val="-"/>
      <w:lvlJc w:val="left"/>
      <w:pPr>
        <w:ind w:left="1146" w:hanging="360"/>
      </w:pPr>
      <w:rPr>
        <w:rFonts w:ascii="Museo Sans 500" w:eastAsiaTheme="minorHAnsi" w:hAnsi="Museo Sans 500" w:cstheme="minorBidi" w:hint="default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7313BFB"/>
    <w:multiLevelType w:val="multilevel"/>
    <w:tmpl w:val="7BF61D6E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A437A11"/>
    <w:multiLevelType w:val="hybridMultilevel"/>
    <w:tmpl w:val="4142EB36"/>
    <w:lvl w:ilvl="0" w:tplc="040E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5B27350E"/>
    <w:multiLevelType w:val="hybridMultilevel"/>
    <w:tmpl w:val="94503E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264E0"/>
    <w:multiLevelType w:val="hybridMultilevel"/>
    <w:tmpl w:val="6CB0199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F84435"/>
    <w:multiLevelType w:val="hybridMultilevel"/>
    <w:tmpl w:val="EDA44C5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78216274"/>
    <w:multiLevelType w:val="multilevel"/>
    <w:tmpl w:val="7A58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3526808">
    <w:abstractNumId w:val="9"/>
  </w:num>
  <w:num w:numId="2" w16cid:durableId="1147404669">
    <w:abstractNumId w:val="4"/>
  </w:num>
  <w:num w:numId="3" w16cid:durableId="211311490">
    <w:abstractNumId w:val="6"/>
  </w:num>
  <w:num w:numId="4" w16cid:durableId="1520654729">
    <w:abstractNumId w:val="2"/>
  </w:num>
  <w:num w:numId="5" w16cid:durableId="98918151">
    <w:abstractNumId w:val="7"/>
  </w:num>
  <w:num w:numId="6" w16cid:durableId="1497839595">
    <w:abstractNumId w:val="0"/>
  </w:num>
  <w:num w:numId="7" w16cid:durableId="13402320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1116824">
    <w:abstractNumId w:val="8"/>
  </w:num>
  <w:num w:numId="9" w16cid:durableId="864825914">
    <w:abstractNumId w:val="10"/>
  </w:num>
  <w:num w:numId="10" w16cid:durableId="1766724219">
    <w:abstractNumId w:val="1"/>
  </w:num>
  <w:num w:numId="11" w16cid:durableId="1200699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673"/>
    <w:rsid w:val="00002BB8"/>
    <w:rsid w:val="00031E5D"/>
    <w:rsid w:val="0003737A"/>
    <w:rsid w:val="000519EE"/>
    <w:rsid w:val="0005589A"/>
    <w:rsid w:val="0008021C"/>
    <w:rsid w:val="000844FC"/>
    <w:rsid w:val="000B3C14"/>
    <w:rsid w:val="000D0F53"/>
    <w:rsid w:val="000D6658"/>
    <w:rsid w:val="001236B0"/>
    <w:rsid w:val="00147683"/>
    <w:rsid w:val="00154BD1"/>
    <w:rsid w:val="001647FF"/>
    <w:rsid w:val="0017491C"/>
    <w:rsid w:val="00174AF0"/>
    <w:rsid w:val="00174B03"/>
    <w:rsid w:val="00181597"/>
    <w:rsid w:val="001820FE"/>
    <w:rsid w:val="00194939"/>
    <w:rsid w:val="001C7D96"/>
    <w:rsid w:val="001D5BA2"/>
    <w:rsid w:val="001D7C8C"/>
    <w:rsid w:val="001E3673"/>
    <w:rsid w:val="001F7A76"/>
    <w:rsid w:val="00202D08"/>
    <w:rsid w:val="00216DEF"/>
    <w:rsid w:val="00262392"/>
    <w:rsid w:val="00277D3A"/>
    <w:rsid w:val="002D5F91"/>
    <w:rsid w:val="002D7AF5"/>
    <w:rsid w:val="002E3EBC"/>
    <w:rsid w:val="003055B8"/>
    <w:rsid w:val="0030766F"/>
    <w:rsid w:val="00312926"/>
    <w:rsid w:val="00353795"/>
    <w:rsid w:val="00355259"/>
    <w:rsid w:val="003840BC"/>
    <w:rsid w:val="00391D1C"/>
    <w:rsid w:val="003A01EA"/>
    <w:rsid w:val="003A5F73"/>
    <w:rsid w:val="003B5735"/>
    <w:rsid w:val="003D6B2E"/>
    <w:rsid w:val="003F7B4D"/>
    <w:rsid w:val="004515A7"/>
    <w:rsid w:val="00475452"/>
    <w:rsid w:val="004805DB"/>
    <w:rsid w:val="00485D05"/>
    <w:rsid w:val="00490487"/>
    <w:rsid w:val="004905F7"/>
    <w:rsid w:val="00491624"/>
    <w:rsid w:val="00495DC8"/>
    <w:rsid w:val="004E4BD8"/>
    <w:rsid w:val="004F1065"/>
    <w:rsid w:val="0050670F"/>
    <w:rsid w:val="0051174F"/>
    <w:rsid w:val="00523339"/>
    <w:rsid w:val="00530BA3"/>
    <w:rsid w:val="0053637F"/>
    <w:rsid w:val="005446EB"/>
    <w:rsid w:val="005714E3"/>
    <w:rsid w:val="00580E5F"/>
    <w:rsid w:val="00586F9C"/>
    <w:rsid w:val="005945E9"/>
    <w:rsid w:val="0059670E"/>
    <w:rsid w:val="005A16D8"/>
    <w:rsid w:val="005C22DF"/>
    <w:rsid w:val="005E451F"/>
    <w:rsid w:val="005F0C08"/>
    <w:rsid w:val="0061623D"/>
    <w:rsid w:val="00625AFD"/>
    <w:rsid w:val="0064345F"/>
    <w:rsid w:val="00646A06"/>
    <w:rsid w:val="006638BC"/>
    <w:rsid w:val="0067632A"/>
    <w:rsid w:val="0067674D"/>
    <w:rsid w:val="00697C76"/>
    <w:rsid w:val="006B4E02"/>
    <w:rsid w:val="006C0B4D"/>
    <w:rsid w:val="006C2075"/>
    <w:rsid w:val="006D3326"/>
    <w:rsid w:val="00702281"/>
    <w:rsid w:val="00712981"/>
    <w:rsid w:val="00727711"/>
    <w:rsid w:val="00741389"/>
    <w:rsid w:val="007522C9"/>
    <w:rsid w:val="007539C6"/>
    <w:rsid w:val="0076722D"/>
    <w:rsid w:val="0077345B"/>
    <w:rsid w:val="007B4F31"/>
    <w:rsid w:val="007E06D0"/>
    <w:rsid w:val="007E3C7C"/>
    <w:rsid w:val="007E6681"/>
    <w:rsid w:val="007F0F41"/>
    <w:rsid w:val="007F0F52"/>
    <w:rsid w:val="007F18F7"/>
    <w:rsid w:val="008047C8"/>
    <w:rsid w:val="008207EC"/>
    <w:rsid w:val="00824477"/>
    <w:rsid w:val="00850C4D"/>
    <w:rsid w:val="00856E7B"/>
    <w:rsid w:val="00871CD5"/>
    <w:rsid w:val="008921AA"/>
    <w:rsid w:val="008A3175"/>
    <w:rsid w:val="008B108E"/>
    <w:rsid w:val="008D292C"/>
    <w:rsid w:val="008D707D"/>
    <w:rsid w:val="008E326C"/>
    <w:rsid w:val="008F08D9"/>
    <w:rsid w:val="008F717E"/>
    <w:rsid w:val="009063EA"/>
    <w:rsid w:val="00926FDD"/>
    <w:rsid w:val="00934431"/>
    <w:rsid w:val="0095529B"/>
    <w:rsid w:val="00965E12"/>
    <w:rsid w:val="00966185"/>
    <w:rsid w:val="00967029"/>
    <w:rsid w:val="00970360"/>
    <w:rsid w:val="00981563"/>
    <w:rsid w:val="00983B1D"/>
    <w:rsid w:val="00983EB7"/>
    <w:rsid w:val="009A2D26"/>
    <w:rsid w:val="009A70FC"/>
    <w:rsid w:val="009C72A5"/>
    <w:rsid w:val="009E2DFE"/>
    <w:rsid w:val="009E2F6D"/>
    <w:rsid w:val="009E330E"/>
    <w:rsid w:val="009F2201"/>
    <w:rsid w:val="00A02D3A"/>
    <w:rsid w:val="00A058A9"/>
    <w:rsid w:val="00A30C73"/>
    <w:rsid w:val="00A3226F"/>
    <w:rsid w:val="00A54FAC"/>
    <w:rsid w:val="00A559A3"/>
    <w:rsid w:val="00A6524F"/>
    <w:rsid w:val="00A73601"/>
    <w:rsid w:val="00AA329A"/>
    <w:rsid w:val="00AA5E62"/>
    <w:rsid w:val="00AB2D33"/>
    <w:rsid w:val="00AB5907"/>
    <w:rsid w:val="00AC4E22"/>
    <w:rsid w:val="00AF6094"/>
    <w:rsid w:val="00B17B95"/>
    <w:rsid w:val="00B35308"/>
    <w:rsid w:val="00B730A6"/>
    <w:rsid w:val="00B75B8D"/>
    <w:rsid w:val="00B776DE"/>
    <w:rsid w:val="00B77E03"/>
    <w:rsid w:val="00BA1E51"/>
    <w:rsid w:val="00BA3850"/>
    <w:rsid w:val="00BA416F"/>
    <w:rsid w:val="00BC5D24"/>
    <w:rsid w:val="00BD5ED5"/>
    <w:rsid w:val="00BD638F"/>
    <w:rsid w:val="00BD6FA6"/>
    <w:rsid w:val="00BE2032"/>
    <w:rsid w:val="00C00627"/>
    <w:rsid w:val="00C0372E"/>
    <w:rsid w:val="00C0704D"/>
    <w:rsid w:val="00C17A5A"/>
    <w:rsid w:val="00C34F1F"/>
    <w:rsid w:val="00C4063E"/>
    <w:rsid w:val="00C60689"/>
    <w:rsid w:val="00C908E8"/>
    <w:rsid w:val="00CB21C0"/>
    <w:rsid w:val="00CD04C5"/>
    <w:rsid w:val="00CE2945"/>
    <w:rsid w:val="00CE3013"/>
    <w:rsid w:val="00D02D72"/>
    <w:rsid w:val="00D16309"/>
    <w:rsid w:val="00D16C20"/>
    <w:rsid w:val="00D2219D"/>
    <w:rsid w:val="00D65F89"/>
    <w:rsid w:val="00DC5E01"/>
    <w:rsid w:val="00DD127A"/>
    <w:rsid w:val="00DD4287"/>
    <w:rsid w:val="00E01837"/>
    <w:rsid w:val="00E26D22"/>
    <w:rsid w:val="00E33559"/>
    <w:rsid w:val="00E33766"/>
    <w:rsid w:val="00E35503"/>
    <w:rsid w:val="00E3797B"/>
    <w:rsid w:val="00E570AC"/>
    <w:rsid w:val="00E64248"/>
    <w:rsid w:val="00E95278"/>
    <w:rsid w:val="00E97628"/>
    <w:rsid w:val="00EB3F3F"/>
    <w:rsid w:val="00EB46DE"/>
    <w:rsid w:val="00EC1FF1"/>
    <w:rsid w:val="00F01ED8"/>
    <w:rsid w:val="00F059F0"/>
    <w:rsid w:val="00F23A8C"/>
    <w:rsid w:val="00F3602F"/>
    <w:rsid w:val="00F640E5"/>
    <w:rsid w:val="00F71D3D"/>
    <w:rsid w:val="00F80A07"/>
    <w:rsid w:val="00FB1C24"/>
    <w:rsid w:val="00FB609E"/>
    <w:rsid w:val="00FD002C"/>
    <w:rsid w:val="00FD4448"/>
    <w:rsid w:val="00FD5EA6"/>
    <w:rsid w:val="00FF1B63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348F"/>
  <w15:docId w15:val="{1556762B-F080-4EB6-B1FF-5EF2D62D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6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670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80A0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D04C5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B35308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A6524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6524F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6524F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6C20"/>
    <w:rPr>
      <w:rFonts w:ascii="Calibri" w:eastAsia="Calibri" w:hAnsi="Calibri" w:cs="Calibri"/>
      <w:b/>
      <w:bCs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6C20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5F0C08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2D5F91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F640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ellenergystore.com/pages/gdpr-adatvedelmi-nyilatkozat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6FD3B-D7F0-487D-8D06-A4DBBA8ECE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e3d3379-36b5-48fd-8b91-719c00e808ce}" enabled="1" method="Standard" siteId="{62be42d4-0b6e-4cf3-b7ce-0d427614414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1246</Words>
  <Characters>8604</Characters>
  <Application>Microsoft Office Word</Application>
  <DocSecurity>0</DocSecurity>
  <Lines>71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Sári Ditta</dc:creator>
  <cp:lastModifiedBy>Tóth Orsolya</cp:lastModifiedBy>
  <cp:revision>2</cp:revision>
  <dcterms:created xsi:type="dcterms:W3CDTF">2025-08-18T07:35:00Z</dcterms:created>
  <dcterms:modified xsi:type="dcterms:W3CDTF">2025-08-18T07:35:00Z</dcterms:modified>
</cp:coreProperties>
</file>